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74F" w:rsidRDefault="0085174F" w:rsidP="0085174F">
      <w:pPr>
        <w:rPr>
          <w:lang w:val="uk-UA"/>
        </w:rPr>
      </w:pPr>
      <w:r>
        <w:rPr>
          <w:lang w:val="uk-UA"/>
        </w:rPr>
        <w:t xml:space="preserve">9 </w:t>
      </w:r>
      <w:proofErr w:type="spellStart"/>
      <w:r>
        <w:rPr>
          <w:lang w:val="uk-UA"/>
        </w:rPr>
        <w:t>клас.Укр.мова.Параграф</w:t>
      </w:r>
      <w:proofErr w:type="spellEnd"/>
      <w:r>
        <w:rPr>
          <w:lang w:val="uk-UA"/>
        </w:rPr>
        <w:t xml:space="preserve"> 30.Розділові знаки в складному реченні</w:t>
      </w:r>
    </w:p>
    <w:p w:rsidR="0085174F" w:rsidRDefault="0085174F" w:rsidP="0085174F">
      <w:pPr>
        <w:rPr>
          <w:lang w:val="uk-UA"/>
        </w:rPr>
      </w:pPr>
      <w:r>
        <w:rPr>
          <w:lang w:val="uk-UA"/>
        </w:rPr>
        <w:t>Із сурядним і підрядним зв’язком.Ст.170,впр.371,374,375.</w:t>
      </w:r>
    </w:p>
    <w:p w:rsidR="0085174F" w:rsidRDefault="0085174F" w:rsidP="0085174F">
      <w:pPr>
        <w:rPr>
          <w:lang w:val="uk-UA"/>
        </w:rPr>
      </w:pPr>
      <w:proofErr w:type="spellStart"/>
      <w:r>
        <w:rPr>
          <w:lang w:val="uk-UA"/>
        </w:rPr>
        <w:t>Укр.літ.Лірика</w:t>
      </w:r>
      <w:proofErr w:type="spellEnd"/>
      <w:r>
        <w:rPr>
          <w:lang w:val="uk-UA"/>
        </w:rPr>
        <w:t xml:space="preserve"> Т.Шевченка періоду арешту й заслання і після повернення з </w:t>
      </w:r>
      <w:proofErr w:type="spellStart"/>
      <w:r>
        <w:rPr>
          <w:lang w:val="uk-UA"/>
        </w:rPr>
        <w:t>нього.Прочитати</w:t>
      </w:r>
      <w:proofErr w:type="spellEnd"/>
      <w:r>
        <w:rPr>
          <w:lang w:val="uk-UA"/>
        </w:rPr>
        <w:t xml:space="preserve"> твір «Доля» і вивчити поезію </w:t>
      </w:r>
      <w:proofErr w:type="spellStart"/>
      <w:r>
        <w:rPr>
          <w:lang w:val="uk-UA"/>
        </w:rPr>
        <w:t>напамять.Опрацювати</w:t>
      </w:r>
      <w:proofErr w:type="spellEnd"/>
      <w:r>
        <w:rPr>
          <w:lang w:val="uk-UA"/>
        </w:rPr>
        <w:t xml:space="preserve"> ст.239-243.Вірш «У нашім раї на землі».Ст.231-234-опрацювати .</w:t>
      </w:r>
    </w:p>
    <w:p w:rsidR="00F05A8F" w:rsidRPr="0085174F" w:rsidRDefault="00F05A8F">
      <w:pPr>
        <w:rPr>
          <w:lang w:val="uk-UA"/>
        </w:rPr>
      </w:pPr>
    </w:p>
    <w:sectPr w:rsidR="00F05A8F" w:rsidRPr="00851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174F"/>
    <w:rsid w:val="0085174F"/>
    <w:rsid w:val="00F05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>Microsoft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2020-03-17T10:06:00Z</dcterms:created>
  <dcterms:modified xsi:type="dcterms:W3CDTF">2020-03-17T10:07:00Z</dcterms:modified>
</cp:coreProperties>
</file>