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10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8</w:t>
      </w:r>
      <w:r w:rsidRPr="00DC7E3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клас            Основи здоров’я</w:t>
      </w:r>
    </w:p>
    <w:p w:rsidR="00096D10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96D10" w:rsidRPr="00DC7E3C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096D10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17.03.2020  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>25. Вплив стану грунтів на здоров</w:t>
      </w:r>
      <w:r w:rsidRPr="00096D10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096D10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Виконати завдання на ст.118.</w:t>
      </w:r>
    </w:p>
    <w:p w:rsidR="00096D10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Виконайте проект «Чисте довкілля»</w:t>
      </w:r>
    </w:p>
    <w:p w:rsidR="00096D10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6D10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31.03.2020   Опрацювати </w:t>
      </w:r>
      <w:r w:rsidRPr="00E37A9B">
        <w:rPr>
          <w:rFonts w:ascii="Times New Roman" w:hAnsi="Times New Roman" w:cs="Times New Roman"/>
          <w:sz w:val="28"/>
          <w:szCs w:val="28"/>
          <w:lang w:val="uk-UA"/>
        </w:rPr>
        <w:t>§</w:t>
      </w:r>
      <w:r>
        <w:rPr>
          <w:rFonts w:ascii="Times New Roman" w:hAnsi="Times New Roman" w:cs="Times New Roman"/>
          <w:sz w:val="28"/>
          <w:szCs w:val="28"/>
          <w:lang w:val="uk-UA"/>
        </w:rPr>
        <w:t>26. Правова відповідальність і закони України.</w:t>
      </w:r>
    </w:p>
    <w:p w:rsidR="00096D10" w:rsidRDefault="00096D10" w:rsidP="00096D10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Виконати ситуаційні завдання   на ст.124.</w:t>
      </w:r>
    </w:p>
    <w:p w:rsidR="00F551FD" w:rsidRDefault="00F551FD"/>
    <w:sectPr w:rsidR="00F551FD" w:rsidSect="003A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96D10"/>
    <w:rsid w:val="00096D10"/>
    <w:rsid w:val="00F5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2</cp:revision>
  <dcterms:created xsi:type="dcterms:W3CDTF">2020-04-02T18:33:00Z</dcterms:created>
  <dcterms:modified xsi:type="dcterms:W3CDTF">2020-04-02T18:40:00Z</dcterms:modified>
</cp:coreProperties>
</file>