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84A" w:rsidRPr="007B7B24" w:rsidRDefault="0040384A" w:rsidP="007B7B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</w:pPr>
      <w:r w:rsidRPr="007B7B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Завдання для самостійного опрацювання на період з 21.04.2020   до   24.04.2020р.</w:t>
      </w:r>
    </w:p>
    <w:p w:rsidR="0040384A" w:rsidRPr="006A10CD" w:rsidRDefault="0040384A" w:rsidP="004038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         </w:t>
      </w:r>
      <w:r w:rsidRPr="006A10CD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(згідно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з календарним плануванням за 21.04, 24</w:t>
      </w:r>
      <w:r w:rsidRPr="006A10CD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.04.2020р.)</w:t>
      </w:r>
    </w:p>
    <w:p w:rsidR="00507EB4" w:rsidRDefault="00507EB4" w:rsidP="00507EB4">
      <w:pPr>
        <w:pStyle w:val="a4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О.</w:t>
      </w:r>
      <w:proofErr w:type="spellStart"/>
      <w:r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Борзенко</w:t>
      </w:r>
      <w:proofErr w:type="spellEnd"/>
      <w:r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. Українська література (Рівень стандарту)</w:t>
      </w:r>
    </w:p>
    <w:p w:rsidR="00507EB4" w:rsidRDefault="00507EB4" w:rsidP="00507EB4">
      <w:pPr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 xml:space="preserve">І. ТЕМА: СУЧАСНА УКРАЇНСЬКА ЛІТЕРАТУРА(продовження) </w:t>
      </w:r>
    </w:p>
    <w:p w:rsidR="00000000" w:rsidRDefault="00A35ED0" w:rsidP="00507EB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07EB4">
        <w:rPr>
          <w:rFonts w:ascii="Times New Roman" w:hAnsi="Times New Roman" w:cs="Times New Roman"/>
          <w:b/>
          <w:sz w:val="28"/>
          <w:szCs w:val="28"/>
          <w:lang w:val="uk-UA"/>
        </w:rPr>
        <w:t>1.Юрій Андрухович.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Поезії: «Астролог», «Пісня мандрівного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спудея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46081" w:rsidRDefault="00146081" w:rsidP="00507E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Скласти літературний паспорт вище названих поетичних творів.</w:t>
      </w:r>
    </w:p>
    <w:p w:rsidR="00146081" w:rsidRDefault="00146081" w:rsidP="00507E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863DC7">
        <w:rPr>
          <w:rFonts w:ascii="Times New Roman" w:hAnsi="Times New Roman" w:cs="Times New Roman"/>
          <w:b/>
          <w:sz w:val="28"/>
          <w:szCs w:val="28"/>
          <w:lang w:val="uk-UA"/>
        </w:rPr>
        <w:t>Юрій Андрухович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«</w:t>
      </w:r>
      <w:r>
        <w:rPr>
          <w:rFonts w:ascii="Times New Roman" w:hAnsi="Times New Roman" w:cs="Times New Roman"/>
          <w:sz w:val="28"/>
          <w:szCs w:val="28"/>
          <w:lang w:val="en-US"/>
        </w:rPr>
        <w:t>Shevchenko</w:t>
      </w:r>
      <w:r w:rsidRPr="00146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146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OK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44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 есе , у якому автор звертає увагу на потребу нового осмислення класичної літератури. Актуальність потреби пошуку Тараса Шевченка з людським обличчям.</w:t>
      </w:r>
    </w:p>
    <w:p w:rsidR="0094439E" w:rsidRDefault="0094439E" w:rsidP="00507E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863D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Сергій </w:t>
      </w:r>
      <w:r w:rsidR="00863DC7" w:rsidRPr="00863D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863DC7">
        <w:rPr>
          <w:rFonts w:ascii="Times New Roman" w:hAnsi="Times New Roman" w:cs="Times New Roman"/>
          <w:b/>
          <w:sz w:val="28"/>
          <w:szCs w:val="28"/>
          <w:lang w:val="uk-UA"/>
        </w:rPr>
        <w:t>Жадан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. Сучасна романтика «Музика. Очерет…»,  «Смерть моряка річкового флоту…». Скласти літературний паспорт </w:t>
      </w:r>
      <w:r w:rsidR="00863DC7">
        <w:rPr>
          <w:rFonts w:ascii="Times New Roman" w:hAnsi="Times New Roman" w:cs="Times New Roman"/>
          <w:sz w:val="28"/>
          <w:szCs w:val="28"/>
          <w:lang w:val="uk-UA"/>
        </w:rPr>
        <w:t xml:space="preserve">поетичних </w:t>
      </w:r>
      <w:r>
        <w:rPr>
          <w:rFonts w:ascii="Times New Roman" w:hAnsi="Times New Roman" w:cs="Times New Roman"/>
          <w:sz w:val="28"/>
          <w:szCs w:val="28"/>
          <w:lang w:val="uk-UA"/>
        </w:rPr>
        <w:t>творів.</w:t>
      </w:r>
    </w:p>
    <w:p w:rsidR="0094439E" w:rsidRPr="00146081" w:rsidRDefault="0094439E" w:rsidP="00507E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7B7B24">
        <w:rPr>
          <w:rFonts w:ascii="Times New Roman" w:hAnsi="Times New Roman" w:cs="Times New Roman"/>
          <w:sz w:val="28"/>
          <w:szCs w:val="28"/>
          <w:lang w:val="uk-UA"/>
        </w:rPr>
        <w:t>У мережі Інтернет прочитати прозовий твір</w:t>
      </w:r>
      <w:r w:rsidR="00B61E02">
        <w:rPr>
          <w:rFonts w:ascii="Times New Roman" w:hAnsi="Times New Roman" w:cs="Times New Roman"/>
          <w:sz w:val="28"/>
          <w:szCs w:val="28"/>
          <w:lang w:val="uk-UA"/>
        </w:rPr>
        <w:t xml:space="preserve"> (роман) </w:t>
      </w:r>
      <w:r w:rsidR="007B7B24">
        <w:rPr>
          <w:rFonts w:ascii="Times New Roman" w:hAnsi="Times New Roman" w:cs="Times New Roman"/>
          <w:sz w:val="28"/>
          <w:szCs w:val="28"/>
          <w:lang w:val="uk-UA"/>
        </w:rPr>
        <w:t xml:space="preserve"> С.Жадана  «Ворошиловград» - твір жорсткий, меланхолійний та реалістичний про людину, яка намагається протистояти тиску бездуховного прагматизму сьогодення і відвойовує </w:t>
      </w:r>
      <w:r w:rsidR="00863DC7">
        <w:rPr>
          <w:rFonts w:ascii="Times New Roman" w:hAnsi="Times New Roman" w:cs="Times New Roman"/>
          <w:sz w:val="28"/>
          <w:szCs w:val="28"/>
          <w:lang w:val="uk-UA"/>
        </w:rPr>
        <w:t xml:space="preserve"> своє право на буття. Часові шари та їхнє переплетіння в романі.</w:t>
      </w:r>
      <w:r w:rsidR="007B7B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94439E" w:rsidRPr="00146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384A"/>
    <w:rsid w:val="00146081"/>
    <w:rsid w:val="0040384A"/>
    <w:rsid w:val="00507EB4"/>
    <w:rsid w:val="00563A85"/>
    <w:rsid w:val="007B7B24"/>
    <w:rsid w:val="00863DC7"/>
    <w:rsid w:val="0094439E"/>
    <w:rsid w:val="00A35ED0"/>
    <w:rsid w:val="00B61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84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07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07E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2020-04-22T08:02:00Z</dcterms:created>
  <dcterms:modified xsi:type="dcterms:W3CDTF">2020-04-22T08:29:00Z</dcterms:modified>
</cp:coreProperties>
</file>