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98B" w:rsidRPr="00A5698B" w:rsidRDefault="005614A7" w:rsidP="00A5698B">
      <w:pPr>
        <w:spacing w:after="180" w:line="240" w:lineRule="auto"/>
        <w:jc w:val="center"/>
        <w:outlineLvl w:val="0"/>
        <w:rPr>
          <w:rFonts w:ascii="Trebuchet MS" w:eastAsia="Times New Roman" w:hAnsi="Trebuchet MS" w:cs="Times New Roman"/>
          <w:b/>
          <w:bCs/>
          <w:color w:val="457DA1"/>
          <w:kern w:val="36"/>
          <w:sz w:val="58"/>
          <w:szCs w:val="58"/>
        </w:rPr>
      </w:pPr>
      <w:r>
        <w:rPr>
          <w:rFonts w:ascii="Trebuchet MS" w:eastAsia="Times New Roman" w:hAnsi="Trebuchet MS" w:cs="Times New Roman"/>
          <w:b/>
          <w:bCs/>
          <w:color w:val="457DA1"/>
          <w:kern w:val="36"/>
          <w:sz w:val="58"/>
          <w:szCs w:val="58"/>
        </w:rPr>
        <w:t xml:space="preserve">Прості поради і спостереження </w:t>
      </w:r>
    </w:p>
    <w:p w:rsidR="00A5698B" w:rsidRPr="00A5698B" w:rsidRDefault="00A5698B" w:rsidP="00A5698B">
      <w:pPr>
        <w:spacing w:after="254"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t>1. Для дитини ви — зразок мовлення, адже діти вчаться мови, наслідуючи, слухаючи, спостерігаючи.</w:t>
      </w:r>
    </w:p>
    <w:p w:rsidR="00A5698B" w:rsidRPr="00A5698B" w:rsidRDefault="00A5698B" w:rsidP="00A5698B">
      <w:pPr>
        <w:spacing w:after="254"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t>Ваша дитина обов'язково говоритиме так, як ви.</w:t>
      </w:r>
    </w:p>
    <w:p w:rsidR="00A5698B" w:rsidRPr="00A5698B" w:rsidRDefault="00A5698B" w:rsidP="00A5698B">
      <w:pPr>
        <w:spacing w:after="254"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t>2. Дитина успішно засвоює мову в той момент, коли дорослі слухають її, спілкуються з нею, розмовляють. Виявляйте готовність слухати. Якщо роль слухача вас втомлює, якщо ви поспішаєте, не забувайте: терпіння, виявлене вами в дошкільний період, суттєво полегшить ваші проблеми в майбутньому.</w:t>
      </w:r>
    </w:p>
    <w:p w:rsidR="00A5698B" w:rsidRPr="00A5698B" w:rsidRDefault="00A5698B" w:rsidP="00A5698B">
      <w:pPr>
        <w:spacing w:after="254"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t>3. Приділяйте дитині якомога більше часу. Саме в дошкільні роки закладаються основи впевненості в собі та успішного мовного спілкування поза сім'єю. Від ступеня раннього мовного розвитку залежатиме подальший процес розвитку дитини в школі.</w:t>
      </w:r>
    </w:p>
    <w:p w:rsidR="00A5698B" w:rsidRPr="00A5698B" w:rsidRDefault="00A5698B" w:rsidP="00A5698B">
      <w:pPr>
        <w:spacing w:after="254"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t>4. Не забувайте, що мова та мовлення краще розвиваються в атмосфері спокою, безпеки та любові.</w:t>
      </w:r>
    </w:p>
    <w:p w:rsidR="00A5698B" w:rsidRPr="00A5698B" w:rsidRDefault="00A5698B" w:rsidP="00A5698B">
      <w:pPr>
        <w:spacing w:after="254"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t>5. У кожної дитини свій темперамент, свої потреби, інтереси, симпатії та антипатії. Поважайте її неповторність.</w:t>
      </w:r>
    </w:p>
    <w:p w:rsidR="00A5698B" w:rsidRPr="00A5698B" w:rsidRDefault="00A5698B" w:rsidP="00A5698B">
      <w:pPr>
        <w:spacing w:after="254"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lastRenderedPageBreak/>
        <w:t>6. Ставте для себе та для дитини реальні завдання. Ведіть і спрямовуйте, але не підштовхуйте.</w:t>
      </w:r>
    </w:p>
    <w:p w:rsidR="00A5698B" w:rsidRPr="00A5698B" w:rsidRDefault="00A5698B" w:rsidP="00A5698B">
      <w:pPr>
        <w:spacing w:after="254"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t>7. Забезпечуйте дитині широкі можливості користування кожним із 5 відчуттів: вона повинна бачити, слухати, торкатися руками, куштувати на смак і відчувати різноманітні елементи навколишнього світу.</w:t>
      </w:r>
    </w:p>
    <w:p w:rsidR="00A5698B" w:rsidRPr="00A5698B" w:rsidRDefault="00A5698B" w:rsidP="00A5698B">
      <w:pPr>
        <w:spacing w:after="254"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t>8. Допомагайте дитині розвивати дрібну моторику м'язів руки, аби їй було легше опановувати письмо. Для цього необхідно багато вирізати, малювати, зафарбовувати, будувати, складати невеликі за розміром деталі, зображення тощо.</w:t>
      </w:r>
    </w:p>
    <w:p w:rsidR="00A5698B" w:rsidRPr="00A5698B" w:rsidRDefault="00A5698B" w:rsidP="00A5698B">
      <w:pPr>
        <w:spacing w:after="254"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t>9. Забезпечуйте всі можливості та умо</w:t>
      </w:r>
      <w:r w:rsidRPr="00A5698B">
        <w:rPr>
          <w:rFonts w:ascii="Trebuchet MS" w:eastAsia="Times New Roman" w:hAnsi="Trebuchet MS" w:cs="Times New Roman"/>
          <w:b/>
          <w:bCs/>
          <w:color w:val="000000"/>
          <w:sz w:val="41"/>
          <w:szCs w:val="41"/>
        </w:rPr>
        <w:softHyphen/>
        <w:t>ви для повноцінної гри дитини.</w:t>
      </w:r>
    </w:p>
    <w:p w:rsidR="00A5698B" w:rsidRPr="00A5698B" w:rsidRDefault="00A5698B" w:rsidP="00A5698B">
      <w:pPr>
        <w:spacing w:after="254"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t>Гра — це її провідна діяльність, це її робота. Л.Виготський зазначав: «Чим краще дитина грається, тим краще вона підготовлена до навчання в школі».</w:t>
      </w:r>
    </w:p>
    <w:p w:rsidR="00A5698B" w:rsidRPr="00A5698B" w:rsidRDefault="00A5698B" w:rsidP="00A5698B">
      <w:pPr>
        <w:spacing w:after="254"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t>10. Допомагайте дитині осягнути склад числа. Немає необхідності, щоб дитина механічно могла лічити до 100 і більше. Нехай вона рахує до 10—20, але їй вкрай необхідно розуміти, знати, з яких чисел можна скласти 5, а з яких— 7 тощо. Це є основою понятійного розуміння основ арифметики, а не механічного запам'ятовування.</w:t>
      </w:r>
    </w:p>
    <w:p w:rsidR="00A5698B" w:rsidRPr="00A5698B" w:rsidRDefault="00A5698B" w:rsidP="00A5698B">
      <w:pPr>
        <w:spacing w:after="254"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lastRenderedPageBreak/>
        <w:t>11. Працюйте з дитиною над розвитком її пам'яті, уваги, мислення. Для цього сьогодні пропонується багато ігор, головоломок, задач у малюнках, лабіринтів тощо в різних періодичних та інших виданнях для дітей.</w:t>
      </w:r>
    </w:p>
    <w:p w:rsidR="00A5698B" w:rsidRPr="00A5698B" w:rsidRDefault="00A5698B" w:rsidP="00A5698B">
      <w:pPr>
        <w:spacing w:after="254"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t>12. Запровадьте для дитини вдома єди</w:t>
      </w:r>
      <w:r w:rsidRPr="00A5698B">
        <w:rPr>
          <w:rFonts w:ascii="Trebuchet MS" w:eastAsia="Times New Roman" w:hAnsi="Trebuchet MS" w:cs="Times New Roman"/>
          <w:b/>
          <w:bCs/>
          <w:color w:val="000000"/>
          <w:sz w:val="41"/>
          <w:szCs w:val="41"/>
        </w:rPr>
        <w:softHyphen/>
        <w:t>ний режим і обов'язково дотримуйтеся його виконання всіма членам родини.</w:t>
      </w:r>
    </w:p>
    <w:p w:rsidR="00A5698B" w:rsidRPr="00A5698B" w:rsidRDefault="00A5698B" w:rsidP="00A5698B">
      <w:pPr>
        <w:spacing w:after="254"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t>13. Дитина повинна мати вдома певне доручення і відповідати за результат його виконання.</w:t>
      </w:r>
    </w:p>
    <w:p w:rsidR="00A5698B" w:rsidRPr="00A5698B" w:rsidRDefault="00A5698B" w:rsidP="00A5698B">
      <w:pPr>
        <w:spacing w:after="254"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t>14. Необхідною умовою емоційно-вольового розвитку дитини є спільність вимог до неї з боку всіх членів родини.</w:t>
      </w:r>
    </w:p>
    <w:p w:rsidR="00A5698B" w:rsidRPr="00A5698B" w:rsidRDefault="00A5698B" w:rsidP="00A5698B">
      <w:pPr>
        <w:spacing w:after="254"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t>15. Не завищуйте і не занижуйте самооцінку дитини. Оцінюйте її результати адекватно, і доводьте це до її відома.</w:t>
      </w:r>
    </w:p>
    <w:p w:rsidR="00A5698B" w:rsidRPr="00A5698B" w:rsidRDefault="00A5698B" w:rsidP="00A5698B">
      <w:pPr>
        <w:spacing w:after="228" w:line="240" w:lineRule="auto"/>
        <w:jc w:val="center"/>
        <w:outlineLvl w:val="2"/>
        <w:rPr>
          <w:rFonts w:ascii="Trebuchet MS" w:eastAsia="Times New Roman" w:hAnsi="Trebuchet MS" w:cs="Times New Roman"/>
          <w:b/>
          <w:bCs/>
          <w:color w:val="000000"/>
          <w:sz w:val="46"/>
          <w:szCs w:val="46"/>
        </w:rPr>
      </w:pPr>
      <w:r w:rsidRPr="00A5698B">
        <w:rPr>
          <w:rFonts w:ascii="Trebuchet MS" w:eastAsia="Times New Roman" w:hAnsi="Trebuchet MS" w:cs="Times New Roman"/>
          <w:b/>
          <w:bCs/>
          <w:color w:val="000000"/>
          <w:sz w:val="46"/>
          <w:szCs w:val="46"/>
        </w:rPr>
        <w:t>Консультація для батьків щодо спілкування з дітьми,</w:t>
      </w:r>
    </w:p>
    <w:p w:rsidR="00A5698B" w:rsidRPr="00A5698B" w:rsidRDefault="00A5698B" w:rsidP="00A5698B">
      <w:pPr>
        <w:spacing w:after="228" w:line="240" w:lineRule="auto"/>
        <w:jc w:val="center"/>
        <w:outlineLvl w:val="2"/>
        <w:rPr>
          <w:rFonts w:ascii="Trebuchet MS" w:eastAsia="Times New Roman" w:hAnsi="Trebuchet MS" w:cs="Times New Roman"/>
          <w:b/>
          <w:bCs/>
          <w:color w:val="000000"/>
          <w:sz w:val="46"/>
          <w:szCs w:val="46"/>
        </w:rPr>
      </w:pPr>
      <w:r w:rsidRPr="00A5698B">
        <w:rPr>
          <w:rFonts w:ascii="Trebuchet MS" w:eastAsia="Times New Roman" w:hAnsi="Trebuchet MS" w:cs="Times New Roman"/>
          <w:b/>
          <w:bCs/>
          <w:color w:val="000000"/>
          <w:sz w:val="46"/>
          <w:szCs w:val="46"/>
        </w:rPr>
        <w:t>які мають емоційні труднощі.</w:t>
      </w:r>
    </w:p>
    <w:p w:rsidR="00A5698B" w:rsidRPr="00A5698B" w:rsidRDefault="00A5698B" w:rsidP="00A5698B">
      <w:pPr>
        <w:spacing w:after="254"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t>1. Емоції виникають у процесі взаємодії з навколишнім світом. Необхідно навчити дитину адекватно реагувати на певні ситуації та явища зовнішнього середовища.</w:t>
      </w:r>
    </w:p>
    <w:p w:rsidR="00A5698B" w:rsidRPr="00A5698B" w:rsidRDefault="00A5698B" w:rsidP="00A5698B">
      <w:pPr>
        <w:spacing w:after="254"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t xml:space="preserve">2. Не існує поганих і хороших емоцій і дорослий у взаємодії 3 дитиною повинен </w:t>
      </w:r>
      <w:r w:rsidRPr="00A5698B">
        <w:rPr>
          <w:rFonts w:ascii="Trebuchet MS" w:eastAsia="Times New Roman" w:hAnsi="Trebuchet MS" w:cs="Times New Roman"/>
          <w:b/>
          <w:bCs/>
          <w:color w:val="000000"/>
          <w:sz w:val="41"/>
          <w:szCs w:val="41"/>
        </w:rPr>
        <w:lastRenderedPageBreak/>
        <w:t>постійно звертатись до доступних їй рівнів організації емоційної сфери.</w:t>
      </w:r>
    </w:p>
    <w:p w:rsidR="00A5698B" w:rsidRPr="00A5698B" w:rsidRDefault="00A5698B" w:rsidP="00A5698B">
      <w:pPr>
        <w:spacing w:after="254"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t>3. Почуття дитини не можна оцінювати, не слід вимагати, щоб вона не переживала те, що вона переживає. Як правило, бурхливі афективні реакції — це результат тривалого стримування емоцій.</w:t>
      </w:r>
    </w:p>
    <w:p w:rsidR="00A5698B" w:rsidRPr="00A5698B" w:rsidRDefault="00A5698B" w:rsidP="00A5698B">
      <w:pPr>
        <w:spacing w:after="254"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t>4. Потрібно навчати дитину усвідомлювати свої почуття, емоції, виявляти їх у культурних формах, спонукати до-розмови про свої почуття.</w:t>
      </w:r>
    </w:p>
    <w:p w:rsidR="00A5698B" w:rsidRPr="00A5698B" w:rsidRDefault="00A5698B" w:rsidP="00A5698B">
      <w:pPr>
        <w:spacing w:after="254"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t>5. Не слід вчити дитину пригнічувати власні емоції. Завдання дорослих полягає в тому, щоб навчити правильно спрямовувати, виявляти свої почуття. Не слід у процесі занять з «важкими» дітьми намагатися цілком ізолювати дитину від негативних переживань. Це неможливо зробити в повсякденному житті, і штучне створення «тепличних умов» тільки тимчасово вирішує проблему.</w:t>
      </w:r>
    </w:p>
    <w:p w:rsidR="00A5698B" w:rsidRPr="00A5698B" w:rsidRDefault="00A5698B" w:rsidP="00A5698B">
      <w:pPr>
        <w:spacing w:after="204" w:line="240" w:lineRule="auto"/>
        <w:jc w:val="center"/>
        <w:outlineLvl w:val="1"/>
        <w:rPr>
          <w:rFonts w:ascii="Trebuchet MS" w:eastAsia="Times New Roman" w:hAnsi="Trebuchet MS" w:cs="Times New Roman"/>
          <w:b/>
          <w:bCs/>
          <w:color w:val="188F3A"/>
          <w:sz w:val="50"/>
          <w:szCs w:val="50"/>
        </w:rPr>
      </w:pPr>
      <w:r w:rsidRPr="00A5698B">
        <w:rPr>
          <w:rFonts w:ascii="Trebuchet MS" w:eastAsia="Times New Roman" w:hAnsi="Trebuchet MS" w:cs="Times New Roman"/>
          <w:b/>
          <w:bCs/>
          <w:color w:val="188F3A"/>
          <w:sz w:val="50"/>
          <w:szCs w:val="50"/>
        </w:rPr>
        <w:t>Десять кроків, щоб стати ідеальними батьками</w:t>
      </w:r>
    </w:p>
    <w:p w:rsidR="00A5698B" w:rsidRPr="00A5698B" w:rsidRDefault="00A5698B" w:rsidP="00A5698B">
      <w:pPr>
        <w:spacing w:after="0"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t>1. Любов є найважливішою потребою усіх дітей і однією з основних передумов позитивної поведінки дитини. Батьківська любов допомагає дитині формувати впевненість у собі, викликає почуття власної гідності.</w:t>
      </w:r>
      <w:r w:rsidRPr="00A5698B">
        <w:rPr>
          <w:rFonts w:ascii="Trebuchet MS" w:eastAsia="Times New Roman" w:hAnsi="Trebuchet MS" w:cs="Times New Roman"/>
          <w:b/>
          <w:bCs/>
          <w:color w:val="000000"/>
          <w:sz w:val="41"/>
          <w:szCs w:val="41"/>
        </w:rPr>
        <w:br/>
        <w:t xml:space="preserve">2. Прислуховуйтесь до того, що говорить Ваша </w:t>
      </w:r>
      <w:r w:rsidRPr="00A5698B">
        <w:rPr>
          <w:rFonts w:ascii="Trebuchet MS" w:eastAsia="Times New Roman" w:hAnsi="Trebuchet MS" w:cs="Times New Roman"/>
          <w:b/>
          <w:bCs/>
          <w:color w:val="000000"/>
          <w:sz w:val="41"/>
          <w:szCs w:val="41"/>
        </w:rPr>
        <w:lastRenderedPageBreak/>
        <w:t>дитина. Цікавтеся тим, що вона робить і відчуває.</w:t>
      </w:r>
      <w:r w:rsidRPr="00A5698B">
        <w:rPr>
          <w:rFonts w:ascii="Trebuchet MS" w:eastAsia="Times New Roman" w:hAnsi="Trebuchet MS" w:cs="Times New Roman"/>
          <w:b/>
          <w:bCs/>
          <w:color w:val="000000"/>
          <w:sz w:val="41"/>
          <w:szCs w:val="41"/>
        </w:rPr>
        <w:br/>
        <w:t>3. Всі взаємостосунки, в тому числі й ті, що будуються на любові й довірі, потребують певних обмежень. Батьки самі мають визначити ці обмеження для дітей. Пам’ятайте, що порушення дітьми будь-яких обмежень є для них природним процесом пізнання, і не варто це розцінювати як прояв неслухняності. Діти почуваються більш безпечно, коли батьки також дотримуються визначених ними обмежень.</w:t>
      </w:r>
      <w:r w:rsidRPr="00A5698B">
        <w:rPr>
          <w:rFonts w:ascii="Trebuchet MS" w:eastAsia="Times New Roman" w:hAnsi="Trebuchet MS" w:cs="Times New Roman"/>
          <w:b/>
          <w:bCs/>
          <w:color w:val="000000"/>
          <w:sz w:val="41"/>
          <w:szCs w:val="41"/>
        </w:rPr>
        <w:br/>
        <w:t>4. Сміх допомагає розрядити напружену ситуацію. Часом батьки бувають занадто серйозними. Це заважає їм сповна відчути радість батьківства. Вмійте побачити веселі моменти й дозволяйте собі сміх при кожній нагоді.</w:t>
      </w:r>
      <w:r w:rsidRPr="00A5698B">
        <w:rPr>
          <w:rFonts w:ascii="Trebuchet MS" w:eastAsia="Times New Roman" w:hAnsi="Trebuchet MS" w:cs="Times New Roman"/>
          <w:b/>
          <w:bCs/>
          <w:color w:val="000000"/>
          <w:sz w:val="41"/>
          <w:szCs w:val="41"/>
        </w:rPr>
        <w:br/>
        <w:t>5. Намагайтесь побачити світ очима Вашої дитини і зрозуміти її почуття. Пригадайте, як Ви почувалися. Коли були дитиною, і яким незрозумілим здавався Вам світ дорослих, коли в Вами чинили несправедливо.</w:t>
      </w:r>
      <w:r w:rsidRPr="00A5698B">
        <w:rPr>
          <w:rFonts w:ascii="Trebuchet MS" w:eastAsia="Times New Roman" w:hAnsi="Trebuchet MS" w:cs="Times New Roman"/>
          <w:b/>
          <w:bCs/>
          <w:color w:val="000000"/>
          <w:sz w:val="41"/>
          <w:szCs w:val="41"/>
        </w:rPr>
        <w:br/>
        <w:t>6. Хваліть і заохочуйте дитину. Сподівайтеся, що дитина поводитиметься добре, й заохочуйте докладати зусиль для цього. Хваліть її за хорошу поведінку.</w:t>
      </w:r>
      <w:r w:rsidRPr="00A5698B">
        <w:rPr>
          <w:rFonts w:ascii="Trebuchet MS" w:eastAsia="Times New Roman" w:hAnsi="Trebuchet MS" w:cs="Times New Roman"/>
          <w:b/>
          <w:bCs/>
          <w:color w:val="000000"/>
          <w:sz w:val="41"/>
          <w:szCs w:val="41"/>
        </w:rPr>
        <w:br/>
        <w:t xml:space="preserve">7. Поважайте свою дитину так, як поважали б дорослого. Дозвольте дитині брати участь у прийнятті рішень, особливо тих, що стосуються її. Прислухайтеся до думки дитини. </w:t>
      </w:r>
      <w:r w:rsidRPr="00A5698B">
        <w:rPr>
          <w:rFonts w:ascii="Trebuchet MS" w:eastAsia="Times New Roman" w:hAnsi="Trebuchet MS" w:cs="Times New Roman"/>
          <w:b/>
          <w:bCs/>
          <w:color w:val="000000"/>
          <w:sz w:val="41"/>
          <w:szCs w:val="41"/>
        </w:rPr>
        <w:lastRenderedPageBreak/>
        <w:t>Якщо Ви змушені сказати дитині щось неприємне, подумайте, яким чином Ви сказали б це дорослому. Вибачайтеся, якщо вчинили неправильно по відношенню до дитини.</w:t>
      </w:r>
      <w:r w:rsidRPr="00A5698B">
        <w:rPr>
          <w:rFonts w:ascii="Trebuchet MS" w:eastAsia="Times New Roman" w:hAnsi="Trebuchet MS" w:cs="Times New Roman"/>
          <w:b/>
          <w:bCs/>
          <w:color w:val="000000"/>
          <w:sz w:val="41"/>
          <w:szCs w:val="41"/>
        </w:rPr>
        <w:br/>
        <w:t>8. Плануйте розпорядок дня дитини. Малі діти почуватимуться більш безпечно, якщо дотримуватимуться чіткого розпорядку дня.</w:t>
      </w:r>
      <w:r w:rsidRPr="00A5698B">
        <w:rPr>
          <w:rFonts w:ascii="Trebuchet MS" w:eastAsia="Times New Roman" w:hAnsi="Trebuchet MS" w:cs="Times New Roman"/>
          <w:b/>
          <w:bCs/>
          <w:color w:val="000000"/>
          <w:sz w:val="41"/>
          <w:szCs w:val="41"/>
        </w:rPr>
        <w:br/>
        <w:t>9. У кожній сім’ї є свої правила. Будьте послідовними і їх дотриманні, про намагайтеся виявляти певну гнучкість щодо дотримання цих правил маленькими дітьми. Діти можуть бути введені в оману, якщо одного дня правило виконується, а іншого – відміняється.</w:t>
      </w:r>
      <w:r w:rsidRPr="00A5698B">
        <w:rPr>
          <w:rFonts w:ascii="Trebuchet MS" w:eastAsia="Times New Roman" w:hAnsi="Trebuchet MS" w:cs="Times New Roman"/>
          <w:b/>
          <w:bCs/>
          <w:color w:val="000000"/>
          <w:sz w:val="41"/>
          <w:szCs w:val="41"/>
        </w:rPr>
        <w:br/>
        <w:t>10. Не забувайте про власні потреби! Коли батьківство починає надто нагадувати важку працю, і ви відчуваєте, що Вам бракує терпіння, приділіть трохи часу лише собі. Робіть те, що приносить Вам задоволення. Якщо Ви розумієте, що втрачаєте контроль над собою і можете накричати на дитину, образити, принизити чи вдарити її, залиште дитину на кілька хвилин, порахуйте до десяти і заспокойтеся.</w:t>
      </w:r>
    </w:p>
    <w:p w:rsidR="00A5698B" w:rsidRPr="00A5698B" w:rsidRDefault="00A5698B" w:rsidP="00A5698B">
      <w:pPr>
        <w:spacing w:after="204" w:line="240" w:lineRule="auto"/>
        <w:jc w:val="center"/>
        <w:outlineLvl w:val="1"/>
        <w:rPr>
          <w:rFonts w:ascii="Trebuchet MS" w:eastAsia="Times New Roman" w:hAnsi="Trebuchet MS" w:cs="Times New Roman"/>
          <w:b/>
          <w:bCs/>
          <w:color w:val="188F3A"/>
          <w:sz w:val="50"/>
          <w:szCs w:val="50"/>
        </w:rPr>
      </w:pPr>
      <w:r w:rsidRPr="00A5698B">
        <w:rPr>
          <w:rFonts w:ascii="Trebuchet MS" w:eastAsia="Times New Roman" w:hAnsi="Trebuchet MS" w:cs="Times New Roman"/>
          <w:b/>
          <w:bCs/>
          <w:color w:val="188F3A"/>
          <w:sz w:val="50"/>
          <w:szCs w:val="50"/>
        </w:rPr>
        <w:t>Чи готова Ваша дитина йти до школи?</w:t>
      </w:r>
    </w:p>
    <w:p w:rsidR="00A5698B" w:rsidRPr="00A5698B" w:rsidRDefault="00A5698B" w:rsidP="00A5698B">
      <w:pPr>
        <w:spacing w:after="254"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t>Зазвичай батьків майбутніх першокласників хвилює безліч запитань: чи зможе їхня дитина навчатися в школі, чи досить вона розвинена, що їй слід уміти напередодні навчання в школі.</w:t>
      </w:r>
    </w:p>
    <w:p w:rsidR="00A5698B" w:rsidRPr="00A5698B" w:rsidRDefault="00A5698B" w:rsidP="00A5698B">
      <w:pPr>
        <w:spacing w:after="254"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t>За допомогою цього тесту Ви можете оцінити підготовленість Вашої дитини до школи.</w:t>
      </w:r>
    </w:p>
    <w:p w:rsidR="00A5698B" w:rsidRPr="00A5698B" w:rsidRDefault="00A5698B" w:rsidP="00A5698B">
      <w:pPr>
        <w:spacing w:after="204" w:line="240" w:lineRule="auto"/>
        <w:jc w:val="center"/>
        <w:outlineLvl w:val="1"/>
        <w:rPr>
          <w:rFonts w:ascii="Trebuchet MS" w:eastAsia="Times New Roman" w:hAnsi="Trebuchet MS" w:cs="Times New Roman"/>
          <w:b/>
          <w:bCs/>
          <w:color w:val="188F3A"/>
          <w:sz w:val="50"/>
          <w:szCs w:val="50"/>
        </w:rPr>
      </w:pPr>
      <w:r w:rsidRPr="00A5698B">
        <w:rPr>
          <w:rFonts w:ascii="Trebuchet MS" w:eastAsia="Times New Roman" w:hAnsi="Trebuchet MS" w:cs="Times New Roman"/>
          <w:b/>
          <w:bCs/>
          <w:color w:val="188F3A"/>
          <w:sz w:val="50"/>
          <w:szCs w:val="50"/>
        </w:rPr>
        <w:lastRenderedPageBreak/>
        <w:t>Т Е С Т</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t>Відповідайте на запитання «так» або «ні».</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t>1. Чи часто Ваша дитина заявляє про своє бажання йти до школи?</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t>2. Вашу дитину найбільше цікавлять атрибути школи (портфель, книжки, нове «доросле» становище), аніж можливість більше довідатися нового й багато чого навчитися?</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t>3. Ви вважаєте, що Ваша дитина досить посидюща й уважна навіть під час виконання не дуже привабливого для неї завдання?</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t>4. Ваша дитина товариська як з дітьми, так і з дорослими?</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t>5. Ви не впевнені в тім, що Ваша дитина здатна добре запам’ятати й виконати усне доручення ( наприклад, по телефону)?</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t>6. Ваша дитина жодної хвилини не може побути на самоті й зайнятися чимось самостійно?</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t>7. Іграшки й особисті речі Вашої дитини завжди розкидані, й Ви стомилися нагадувати їй, що потрібно їх прибирати?</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t>8. Чи вміє Ваша дитина рахувати до десяти й назад?</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t>9. Чи вміє Ваша дитина порівнювати числа і предмети?</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t>10. Чи здатна Ваша дитина додавати й віднімати в межах десяти?</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t>11. Чи знає дитина прості геометричні фігури (коло, квадрат, трикутник, прямокутник, овал)?</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lastRenderedPageBreak/>
        <w:t>12. Чи вміє дитина визначати істотні ознаки в предметах( наприклад, у птаха є дзьоб, пір’я)?</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t>13. Чи може Ваша дитина об’єднати одним словом поняття одного виду, роду, характеру ( наприклад, назвати одним словом «взуття» слова «туфлі», «черевики», «чоботи»)?</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t>14. Чи може Ваша дитина знайти слова з протилежним змістом до запропонованого слова ( «весело» - «сумно»)?</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t>15. Чи вміє вона скласти розповідь за 5-7 картинками?</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t>16. Чи знає Ваша дитина літери та чи вміє читати по складах?</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t>17. Ваша дитина з напруженням і без будь-якого задоволення декламує вірші й розповідає казки?</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t>18. Чи правда, що Ваша дитина не досить упевнено користується кульковою ручкою?</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t>19. Ваша дитина любить майструвати, користуючись клеєм, ножицями, інструментами?</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t>20. Їй подобається розфарбовувати або малювати?</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t>21. Малюнки Вашої дитини, як правило, неохайні й не завершені?</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t>22. Ваша дитина без особливої праці може зібрати розрізану на кілька частин картинку?</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t>23. Чи може Ваша дитина знайти слово до запропонованого слова так, щоб вони були пов’язані за змістом, як пов’язані слова в зразку (наприклад, зразок: «дерево - гілки», до слова «книжка» необхідно назвати слово «сторінки»)?</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lastRenderedPageBreak/>
        <w:t>24. Чи вважаєте Ви, що Ваша дитина не допитлива й погано обізнана?</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t>Порівняйте свої відповіді з ключем.</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t>Ключ відповідей</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t>Якщо на запитання 1, 3, 4, 5, 8, 9, 10, 11, 12, 13, 14, 15, 16, 19, 20, 22, 23 Ви відповіли «так», то зарахуйте по 1 балу за кожну відповідь.</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t>Якщо на запитання 2, 6, 7, 17, 18, 21, 24 Ви відповіли «ні», то зарахуйте ще по 1 балу за кожну відповідь.</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t>Підрахуйте загальну кількість балів.</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t>Якщо вона становить:</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t>20-24 бали, то поздоровляємо! Ваша дитина готова до школи. Будьте певні, що їй буде легше справлятися зі шкільними труднощами. Подбайте про те, щоб у неї не зник інтерес до школи й до отримання нових знань.</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t>15-19 балів, Вам належить приділити більше уваги своїй дитині, зміст запитань або завдання в них допоможуть Вам обрати потрібний напрям роботи з дитиною. Не засмучуйтеся, Ваша дитина майже готова до навчання в школі.</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t>14 і менше балів, кращою порадою для Вас буде приказка: «Терпіння і труд усе перетруть». Ваша дитина чекає допомоги й співпраці. Пориньте разом із нею в розвивальні, цікаві ігри. Усе це допоможе дитині досягти успіху й піти до школи підготовленою.</w:t>
      </w:r>
    </w:p>
    <w:p w:rsidR="00A5698B" w:rsidRPr="00A5698B" w:rsidRDefault="00A5698B" w:rsidP="00A5698B">
      <w:pPr>
        <w:spacing w:after="0" w:line="240" w:lineRule="auto"/>
        <w:jc w:val="center"/>
        <w:outlineLvl w:val="1"/>
        <w:rPr>
          <w:rFonts w:ascii="Trebuchet MS" w:eastAsia="Times New Roman" w:hAnsi="Trebuchet MS" w:cs="Times New Roman"/>
          <w:b/>
          <w:bCs/>
          <w:color w:val="188F3A"/>
          <w:sz w:val="50"/>
          <w:szCs w:val="50"/>
        </w:rPr>
      </w:pPr>
      <w:r w:rsidRPr="00A5698B">
        <w:rPr>
          <w:rFonts w:ascii="Trebuchet MS" w:eastAsia="Times New Roman" w:hAnsi="Trebuchet MS" w:cs="Times New Roman"/>
          <w:b/>
          <w:bCs/>
          <w:color w:val="188F3A"/>
          <w:sz w:val="50"/>
          <w:szCs w:val="50"/>
        </w:rPr>
        <w:lastRenderedPageBreak/>
        <w:t>Як батьки можуть допомогти дитині</w:t>
      </w:r>
      <w:r w:rsidRPr="00A5698B">
        <w:rPr>
          <w:rFonts w:ascii="Trebuchet MS" w:eastAsia="Times New Roman" w:hAnsi="Trebuchet MS" w:cs="Times New Roman"/>
          <w:b/>
          <w:bCs/>
          <w:color w:val="188F3A"/>
          <w:sz w:val="50"/>
          <w:szCs w:val="50"/>
        </w:rPr>
        <w:br/>
        <w:t>підготуватися</w:t>
      </w:r>
      <w:r w:rsidRPr="00A5698B">
        <w:rPr>
          <w:rFonts w:ascii="Trebuchet MS" w:eastAsia="Times New Roman" w:hAnsi="Trebuchet MS" w:cs="Times New Roman"/>
          <w:b/>
          <w:bCs/>
          <w:color w:val="188F3A"/>
          <w:sz w:val="50"/>
          <w:szCs w:val="50"/>
        </w:rPr>
        <w:br/>
        <w:t>до ЗНО та ДПА?</w:t>
      </w:r>
    </w:p>
    <w:p w:rsidR="00A5698B" w:rsidRPr="00A5698B" w:rsidRDefault="00A5698B" w:rsidP="00A5698B">
      <w:pPr>
        <w:spacing w:after="0"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t xml:space="preserve"> Не переймайтеся про кількість балів, які дитина отримає на іспиті, і не критикуйте дитину після іспиту. Вселяйте думку, що кількість балів не є досконалим виміром її можливостей.</w:t>
      </w:r>
      <w:r w:rsidRPr="00A5698B">
        <w:rPr>
          <w:rFonts w:ascii="Trebuchet MS" w:eastAsia="Times New Roman" w:hAnsi="Trebuchet MS" w:cs="Times New Roman"/>
          <w:b/>
          <w:bCs/>
          <w:color w:val="000000"/>
          <w:sz w:val="41"/>
          <w:szCs w:val="41"/>
        </w:rPr>
        <w:br/>
        <w:t xml:space="preserve"> Не підвищуйте тривожність дитини напередодні іспитів - це може негативно позначитися на результаті тестування. Дитині завжди передається хвилювання батьків, і якщо дорослі у відповідальний момент можуть впоратися зі своїми емоціями, то дитина в силу вікових особливостей може емоційно «зірватися».</w:t>
      </w:r>
      <w:r w:rsidRPr="00A5698B">
        <w:rPr>
          <w:rFonts w:ascii="Trebuchet MS" w:eastAsia="Times New Roman" w:hAnsi="Trebuchet MS" w:cs="Times New Roman"/>
          <w:b/>
          <w:bCs/>
          <w:color w:val="000000"/>
          <w:sz w:val="41"/>
          <w:szCs w:val="41"/>
        </w:rPr>
        <w:br/>
        <w:t xml:space="preserve"> Підбадьорюйте дітей, хваліть їх за те, що вони роблять добре.</w:t>
      </w:r>
      <w:r w:rsidRPr="00A5698B">
        <w:rPr>
          <w:rFonts w:ascii="Trebuchet MS" w:eastAsia="Times New Roman" w:hAnsi="Trebuchet MS" w:cs="Times New Roman"/>
          <w:b/>
          <w:bCs/>
          <w:color w:val="000000"/>
          <w:sz w:val="41"/>
          <w:szCs w:val="41"/>
        </w:rPr>
        <w:br/>
        <w:t xml:space="preserve"> Підвищуйте їх впевненість в собі, тому що чим більше дитина боїться невдачі, тим більше ймовірності допущення помилок.</w:t>
      </w:r>
      <w:r w:rsidRPr="00A5698B">
        <w:rPr>
          <w:rFonts w:ascii="Trebuchet MS" w:eastAsia="Times New Roman" w:hAnsi="Trebuchet MS" w:cs="Times New Roman"/>
          <w:b/>
          <w:bCs/>
          <w:color w:val="000000"/>
          <w:sz w:val="41"/>
          <w:szCs w:val="41"/>
        </w:rPr>
        <w:br/>
        <w:t xml:space="preserve"> Спостерігайте за самопочуттям дитини, ніхто, крім Вас, не зможе вчасно помітити і запобігти погіршенню стану дитини, пов’язаного з перевтомою.</w:t>
      </w:r>
      <w:r w:rsidRPr="00A5698B">
        <w:rPr>
          <w:rFonts w:ascii="Trebuchet MS" w:eastAsia="Times New Roman" w:hAnsi="Trebuchet MS" w:cs="Times New Roman"/>
          <w:b/>
          <w:bCs/>
          <w:color w:val="000000"/>
          <w:sz w:val="41"/>
          <w:szCs w:val="41"/>
        </w:rPr>
        <w:br/>
        <w:t xml:space="preserve"> Контролюйте режим підготовки дитини, не допускайте перевантажень, поясніть їй, що вона обов'язково повинна чергувати заняття з відпочинком. Забезпечте вдома зручне місце для занять, простежте, щоб ніхто з домашніх не заважав.</w:t>
      </w:r>
      <w:r w:rsidRPr="00A5698B">
        <w:rPr>
          <w:rFonts w:ascii="Trebuchet MS" w:eastAsia="Times New Roman" w:hAnsi="Trebuchet MS" w:cs="Times New Roman"/>
          <w:b/>
          <w:bCs/>
          <w:color w:val="000000"/>
          <w:sz w:val="41"/>
          <w:szCs w:val="41"/>
        </w:rPr>
        <w:br/>
      </w:r>
      <w:r w:rsidRPr="00A5698B">
        <w:rPr>
          <w:rFonts w:ascii="Trebuchet MS" w:eastAsia="Times New Roman" w:hAnsi="Trebuchet MS" w:cs="Times New Roman"/>
          <w:b/>
          <w:bCs/>
          <w:color w:val="000000"/>
          <w:sz w:val="41"/>
          <w:szCs w:val="41"/>
        </w:rPr>
        <w:lastRenderedPageBreak/>
        <w:t xml:space="preserve"> Зверніть увагу на харчування дитини: під час інтенсивного розумового напруження необхідна живильна й різноманітна їжа та збалансований комплекс вітамінів. Такі продукти, як риба, сир, горіхи, курага і т.д. стимулюють роботу головного мозку.</w:t>
      </w:r>
      <w:r w:rsidRPr="00A5698B">
        <w:rPr>
          <w:rFonts w:ascii="Trebuchet MS" w:eastAsia="Times New Roman" w:hAnsi="Trebuchet MS" w:cs="Times New Roman"/>
          <w:b/>
          <w:bCs/>
          <w:color w:val="000000"/>
          <w:sz w:val="41"/>
          <w:szCs w:val="41"/>
        </w:rPr>
        <w:br/>
        <w:t xml:space="preserve"> Допоможіть дітям розподілити теми підготовки по днях.</w:t>
      </w:r>
      <w:r w:rsidRPr="00A5698B">
        <w:rPr>
          <w:rFonts w:ascii="Trebuchet MS" w:eastAsia="Times New Roman" w:hAnsi="Trebuchet MS" w:cs="Times New Roman"/>
          <w:b/>
          <w:bCs/>
          <w:color w:val="000000"/>
          <w:sz w:val="41"/>
          <w:szCs w:val="41"/>
        </w:rPr>
        <w:br/>
        <w:t xml:space="preserve"> Ознайомте дитину з методикою підготовки до іспитів. Не має сенсу зазубрювати весь фактичний матеріал, досить переглянути ключові моменти і вловити зміст і логіку матеріалу. Дуже корисно робити короткі схематичні виписки і таблиці, впорядковуючи досліджуваний матеріал за планом. Основні формули і визначення можна виписати на листочках і повісити над письмовим столом, над ліжком, в їдальні і т.д.</w:t>
      </w:r>
      <w:r w:rsidRPr="00A5698B">
        <w:rPr>
          <w:rFonts w:ascii="Trebuchet MS" w:eastAsia="Times New Roman" w:hAnsi="Trebuchet MS" w:cs="Times New Roman"/>
          <w:b/>
          <w:bCs/>
          <w:color w:val="000000"/>
          <w:sz w:val="41"/>
          <w:szCs w:val="41"/>
        </w:rPr>
        <w:br/>
        <w:t xml:space="preserve"> Заздалегідь під час тренування за тестовими завданнями привчайте дитину орієнтуватися в часі і вміти його розподіляти. Тоді у дитини буде навик уміння концентруватися на протязі всього тестування, що додасть їй спокій і зніме зайву тривожність. Якщо дитина не носить годинник, обов'язково дайте їй годинник на іспит.</w:t>
      </w:r>
      <w:r w:rsidRPr="00A5698B">
        <w:rPr>
          <w:rFonts w:ascii="Trebuchet MS" w:eastAsia="Times New Roman" w:hAnsi="Trebuchet MS" w:cs="Times New Roman"/>
          <w:b/>
          <w:bCs/>
          <w:color w:val="000000"/>
          <w:sz w:val="41"/>
          <w:szCs w:val="41"/>
        </w:rPr>
        <w:br/>
        <w:t xml:space="preserve"> Напередодні іспиту забезпечте дитині повноцінний відпочинок, вона повинна відпочити і як слід виспатися.</w:t>
      </w:r>
    </w:p>
    <w:p w:rsidR="005D5FCB" w:rsidRDefault="005D5FCB" w:rsidP="00A5698B">
      <w:pPr>
        <w:spacing w:after="204" w:line="240" w:lineRule="auto"/>
        <w:jc w:val="center"/>
        <w:outlineLvl w:val="1"/>
        <w:rPr>
          <w:rFonts w:ascii="Trebuchet MS" w:eastAsia="Times New Roman" w:hAnsi="Trebuchet MS" w:cs="Times New Roman"/>
          <w:b/>
          <w:bCs/>
          <w:color w:val="188F3A"/>
          <w:sz w:val="50"/>
          <w:szCs w:val="50"/>
        </w:rPr>
      </w:pPr>
    </w:p>
    <w:p w:rsidR="00A5698B" w:rsidRPr="00A5698B" w:rsidRDefault="00A5698B" w:rsidP="00A5698B">
      <w:pPr>
        <w:spacing w:after="204" w:line="240" w:lineRule="auto"/>
        <w:jc w:val="center"/>
        <w:outlineLvl w:val="1"/>
        <w:rPr>
          <w:rFonts w:ascii="Trebuchet MS" w:eastAsia="Times New Roman" w:hAnsi="Trebuchet MS" w:cs="Times New Roman"/>
          <w:b/>
          <w:bCs/>
          <w:color w:val="188F3A"/>
          <w:sz w:val="50"/>
          <w:szCs w:val="50"/>
        </w:rPr>
      </w:pPr>
      <w:r w:rsidRPr="00A5698B">
        <w:rPr>
          <w:rFonts w:ascii="Trebuchet MS" w:eastAsia="Times New Roman" w:hAnsi="Trebuchet MS" w:cs="Times New Roman"/>
          <w:b/>
          <w:bCs/>
          <w:color w:val="188F3A"/>
          <w:sz w:val="50"/>
          <w:szCs w:val="50"/>
        </w:rPr>
        <w:lastRenderedPageBreak/>
        <w:t>Загальні поради батькам першокласників:</w:t>
      </w:r>
    </w:p>
    <w:p w:rsidR="00A5698B" w:rsidRPr="00A5698B" w:rsidRDefault="00A5698B" w:rsidP="00A5698B">
      <w:pPr>
        <w:spacing w:after="254"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t>1. Вранці піднімайте дитину спокійно, з посмішкою та лагідним словом.</w:t>
      </w:r>
    </w:p>
    <w:p w:rsidR="00A5698B" w:rsidRPr="00A5698B" w:rsidRDefault="00A5698B" w:rsidP="00A5698B">
      <w:pPr>
        <w:spacing w:after="254"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t>2. Не згадуйте вчорашні прорахунки, особливо мізерні, не вживайте образливих слів.</w:t>
      </w:r>
    </w:p>
    <w:p w:rsidR="00A5698B" w:rsidRPr="00A5698B" w:rsidRDefault="00A5698B" w:rsidP="00A5698B">
      <w:pPr>
        <w:spacing w:after="254"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t>3. Не підганяйте її, розрахувати час - це ваш обов'язок, якщо ж ви цю проблему не вирішили, - провини дитини у цьому немає.</w:t>
      </w:r>
    </w:p>
    <w:p w:rsidR="00A5698B" w:rsidRPr="00A5698B" w:rsidRDefault="00A5698B" w:rsidP="00A5698B">
      <w:pPr>
        <w:spacing w:after="254"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t>4. Не посилайте дитину в школу без сніданку: в школі вона багато працює, витрачає сили. Коли щось не виходить, порадьтеся з учителем, психологом.</w:t>
      </w:r>
    </w:p>
    <w:p w:rsidR="00A5698B" w:rsidRPr="00A5698B" w:rsidRDefault="00A5698B" w:rsidP="00A5698B">
      <w:pPr>
        <w:spacing w:after="254"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t>5. Відправляючи дитину до школи, побажайте їй успіхів, скажіть кілька лагідних слів без подібних застережень: "Дивись, поводь себе гарно!", "Щоб не було поганих оцінок!" тощо. У дитини попереду важка праця.</w:t>
      </w:r>
    </w:p>
    <w:p w:rsidR="00A5698B" w:rsidRPr="00A5698B" w:rsidRDefault="00A5698B" w:rsidP="00A5698B">
      <w:pPr>
        <w:spacing w:after="254"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t>6. Зустрічайте дитину спокійно, не сипте на неї тисячу запитань, дайте їй розслабитись (згадайте, як вам тяжко після важкого робочого дня).</w:t>
      </w:r>
    </w:p>
    <w:p w:rsidR="00A5698B" w:rsidRPr="00A5698B" w:rsidRDefault="00A5698B" w:rsidP="00A5698B">
      <w:pPr>
        <w:spacing w:after="254"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t>7. Коли дитина збуджена і хоче з вами чимось поділитись, не відмовляйте їй у цьому, вислухайте, на це ви не витратите багато часу.</w:t>
      </w:r>
    </w:p>
    <w:p w:rsidR="00A5698B" w:rsidRPr="00A5698B" w:rsidRDefault="00A5698B" w:rsidP="00A5698B">
      <w:pPr>
        <w:spacing w:after="254"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lastRenderedPageBreak/>
        <w:t>8. Якщо дитина замкнулась, щось її турбує, не наполягайте на поясненні її стану, хай заспокоїться, тоді вона все сама розкаже.</w:t>
      </w:r>
    </w:p>
    <w:p w:rsidR="00A5698B" w:rsidRPr="00A5698B" w:rsidRDefault="00A5698B" w:rsidP="00A5698B">
      <w:pPr>
        <w:spacing w:after="254"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t>9. Зауваження вчителя вислуховуйте без присутності дитини.</w:t>
      </w:r>
    </w:p>
    <w:p w:rsidR="00A5698B" w:rsidRPr="00A5698B" w:rsidRDefault="00A5698B" w:rsidP="00A5698B">
      <w:pPr>
        <w:spacing w:after="254"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t>10. Вислухавши, не поспішайте сваритися. Говоріть з дитиною спокійно.</w:t>
      </w:r>
    </w:p>
    <w:p w:rsidR="00A5698B" w:rsidRPr="00A5698B" w:rsidRDefault="00A5698B" w:rsidP="00A5698B">
      <w:pPr>
        <w:spacing w:after="254"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t>11. При спілкуванні з дитиною не вживайте виразу: "Якщо ти будеш добре вчитись, то ..." Часом умови ставляться важкі - й тоді ви опиняєтеся у незручному становищі.</w:t>
      </w:r>
    </w:p>
    <w:p w:rsidR="00A5698B" w:rsidRPr="00A5698B" w:rsidRDefault="00A5698B" w:rsidP="00A5698B">
      <w:pPr>
        <w:spacing w:after="254"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t>12. Протягом дня знайдіть (намагайтесь знайти) півгодини для спілкування з дитиною. В цей час найважливішими повинні бути справи дитини, її біль, її радощі.</w:t>
      </w:r>
    </w:p>
    <w:p w:rsidR="00A5698B" w:rsidRPr="00A5698B" w:rsidRDefault="00A5698B" w:rsidP="00A5698B">
      <w:pPr>
        <w:spacing w:after="254"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t>13. У сім'ї повинна бути єдина тактика спілкування всіх дорослих з дитиною. Всі суперечки щодо виховання дитини вирішуйте без неї. Не зайвим буде почитати літературу для батьків, там ви знайдете багато корисного.</w:t>
      </w:r>
    </w:p>
    <w:p w:rsidR="00A5698B" w:rsidRPr="00A5698B" w:rsidRDefault="00A5698B" w:rsidP="00A5698B">
      <w:pPr>
        <w:spacing w:after="254"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t>14. Завжди будьте уважними до стану здоров'я дитини, коли щось турбує її: головний біль, поганий стан. Найчастіше це об'єктивні показники стомлення, перевантаження.</w:t>
      </w:r>
    </w:p>
    <w:p w:rsidR="00A5698B" w:rsidRPr="00A5698B" w:rsidRDefault="00A5698B" w:rsidP="00A5698B">
      <w:pPr>
        <w:spacing w:after="254"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t xml:space="preserve">15. Пам'ятайте, що діти люблять казки, особливо перед сном, або пісню, лагідні слова. Не лінуйтесь подарувати це для них. Це їх </w:t>
      </w:r>
      <w:r w:rsidRPr="00A5698B">
        <w:rPr>
          <w:rFonts w:ascii="Trebuchet MS" w:eastAsia="Times New Roman" w:hAnsi="Trebuchet MS" w:cs="Times New Roman"/>
          <w:b/>
          <w:bCs/>
          <w:color w:val="000000"/>
          <w:sz w:val="41"/>
          <w:szCs w:val="41"/>
        </w:rPr>
        <w:lastRenderedPageBreak/>
        <w:t>заспокоїть, зніме денне напруження, допоможе спокійно заснути і відпочити.</w:t>
      </w:r>
    </w:p>
    <w:p w:rsidR="00A5698B" w:rsidRPr="00A5698B" w:rsidRDefault="00A5698B" w:rsidP="00A5698B">
      <w:pPr>
        <w:spacing w:after="254" w:line="240" w:lineRule="auto"/>
        <w:outlineLvl w:val="3"/>
        <w:rPr>
          <w:rFonts w:ascii="Trebuchet MS" w:eastAsia="Times New Roman" w:hAnsi="Trebuchet MS" w:cs="Times New Roman"/>
          <w:b/>
          <w:bCs/>
          <w:color w:val="000000"/>
          <w:sz w:val="41"/>
          <w:szCs w:val="41"/>
        </w:rPr>
      </w:pPr>
      <w:r w:rsidRPr="00A5698B">
        <w:rPr>
          <w:rFonts w:ascii="Trebuchet MS" w:eastAsia="Times New Roman" w:hAnsi="Trebuchet MS" w:cs="Times New Roman"/>
          <w:b/>
          <w:bCs/>
          <w:color w:val="000000"/>
          <w:sz w:val="41"/>
          <w:szCs w:val="41"/>
        </w:rPr>
        <w:t>16. Не нагадуйте перед сном про неприємні речі, про роботу. Завтра новий трудовий день - і дитина повинна бути готова до нього. А допомогти в цьому їй повинні батьки своїм доброзичливим ставленням. Чекати ж якогось дива від дитини, радісних поривів душі, доброти треба терпляче, відшукуючи ці риси в дитині, постійно заохочувати її.</w:t>
      </w:r>
    </w:p>
    <w:p w:rsidR="00A5698B" w:rsidRDefault="00A5698B" w:rsidP="00A5698B">
      <w:pPr>
        <w:spacing w:after="0" w:line="240" w:lineRule="auto"/>
        <w:outlineLvl w:val="1"/>
        <w:rPr>
          <w:rFonts w:ascii="Trebuchet MS" w:eastAsia="Times New Roman" w:hAnsi="Trebuchet MS" w:cs="Times New Roman"/>
          <w:b/>
          <w:bCs/>
          <w:color w:val="188F3A"/>
          <w:sz w:val="50"/>
          <w:szCs w:val="50"/>
        </w:rPr>
      </w:pPr>
      <w:r>
        <w:rPr>
          <w:rFonts w:ascii="Trebuchet MS" w:eastAsia="Times New Roman" w:hAnsi="Trebuchet MS" w:cs="Times New Roman"/>
          <w:b/>
          <w:bCs/>
          <w:noProof/>
          <w:color w:val="000000"/>
          <w:sz w:val="50"/>
          <w:szCs w:val="50"/>
          <w:bdr w:val="single" w:sz="2" w:space="7" w:color="E3E8F2" w:frame="1"/>
        </w:rPr>
        <w:drawing>
          <wp:inline distT="0" distB="0" distL="0" distR="0">
            <wp:extent cx="1871980" cy="1906270"/>
            <wp:effectExtent l="19050" t="0" r="0" b="0"/>
            <wp:docPr id="1" name="Рисунок 1" descr="/Files/images/1365167053_1klassnik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images/1365167053_1klassnik6.jpg"/>
                    <pic:cNvPicPr>
                      <a:picLocks noChangeAspect="1" noChangeArrowheads="1"/>
                    </pic:cNvPicPr>
                  </pic:nvPicPr>
                  <pic:blipFill>
                    <a:blip r:embed="rId5"/>
                    <a:srcRect/>
                    <a:stretch>
                      <a:fillRect/>
                    </a:stretch>
                  </pic:blipFill>
                  <pic:spPr bwMode="auto">
                    <a:xfrm>
                      <a:off x="0" y="0"/>
                      <a:ext cx="1871980" cy="1906270"/>
                    </a:xfrm>
                    <a:prstGeom prst="rect">
                      <a:avLst/>
                    </a:prstGeom>
                    <a:noFill/>
                    <a:ln w="9525">
                      <a:noFill/>
                      <a:miter lim="800000"/>
                      <a:headEnd/>
                      <a:tailEnd/>
                    </a:ln>
                  </pic:spPr>
                </pic:pic>
              </a:graphicData>
            </a:graphic>
          </wp:inline>
        </w:drawing>
      </w:r>
    </w:p>
    <w:p w:rsidR="00A5698B" w:rsidRPr="00A5698B" w:rsidRDefault="00A5698B" w:rsidP="00A5698B">
      <w:pPr>
        <w:spacing w:after="0" w:line="240" w:lineRule="auto"/>
        <w:outlineLvl w:val="1"/>
        <w:rPr>
          <w:rFonts w:ascii="Trebuchet MS" w:eastAsia="Times New Roman" w:hAnsi="Trebuchet MS" w:cs="Times New Roman"/>
          <w:b/>
          <w:bCs/>
          <w:color w:val="188F3A"/>
          <w:sz w:val="50"/>
          <w:szCs w:val="50"/>
        </w:rPr>
      </w:pPr>
      <w:r w:rsidRPr="00A5698B">
        <w:rPr>
          <w:rFonts w:ascii="Trebuchet MS" w:eastAsia="Times New Roman" w:hAnsi="Trebuchet MS" w:cs="Times New Roman"/>
          <w:b/>
          <w:bCs/>
          <w:color w:val="188F3A"/>
          <w:sz w:val="50"/>
          <w:szCs w:val="50"/>
        </w:rPr>
        <w:t>УВАГА! ПЕРШОКЛАСНИК!!!</w:t>
      </w:r>
    </w:p>
    <w:p w:rsidR="00A5698B" w:rsidRPr="00A5698B" w:rsidRDefault="00A5698B" w:rsidP="00A5698B">
      <w:pPr>
        <w:spacing w:after="360" w:line="240" w:lineRule="auto"/>
        <w:rPr>
          <w:rFonts w:ascii="Times New Roman" w:eastAsia="Times New Roman" w:hAnsi="Times New Roman" w:cs="Times New Roman"/>
          <w:color w:val="000000"/>
          <w:sz w:val="29"/>
          <w:szCs w:val="29"/>
        </w:rPr>
      </w:pPr>
      <w:r w:rsidRPr="00A5698B">
        <w:rPr>
          <w:rFonts w:ascii="Times New Roman" w:eastAsia="Times New Roman" w:hAnsi="Times New Roman" w:cs="Times New Roman"/>
          <w:color w:val="000000"/>
          <w:sz w:val="29"/>
          <w:szCs w:val="29"/>
        </w:rPr>
        <w:t>Для дитини, інформація про школу зовсім не знайома та трішки страхітлива. Основна задача батьків майбутнього школяра, пояснити все про навчання. Сьогодні для вас я представляю кілька порад, які підготують дитину до школи.</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t>Розкажіть та пограйтеся</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t>Влаштуйте прогулянку до школи</w:t>
      </w:r>
    </w:p>
    <w:p w:rsidR="00A5698B" w:rsidRPr="00A5698B" w:rsidRDefault="00A5698B" w:rsidP="00A5698B">
      <w:pPr>
        <w:spacing w:after="360" w:line="240" w:lineRule="auto"/>
        <w:rPr>
          <w:rFonts w:ascii="Times New Roman" w:eastAsia="Times New Roman" w:hAnsi="Times New Roman" w:cs="Times New Roman"/>
          <w:color w:val="000000"/>
          <w:sz w:val="29"/>
          <w:szCs w:val="29"/>
        </w:rPr>
      </w:pPr>
      <w:r w:rsidRPr="00A5698B">
        <w:rPr>
          <w:rFonts w:ascii="Times New Roman" w:eastAsia="Times New Roman" w:hAnsi="Times New Roman" w:cs="Times New Roman"/>
          <w:color w:val="000000"/>
          <w:sz w:val="29"/>
          <w:szCs w:val="29"/>
        </w:rPr>
        <w:t>Обов'язково проведіть дитині невелику екскурсію до школи: походіть по двору і навколо неї, а потім увійдіть всередину. Бажано показати дитині, в якому класі вона буде вчитися, де знаходиться туалет (до речі, якщо дитина привчена ходити в туалет тільки вдома, то не буде зайвим під час прогулянок по місту поводити її в громадські туалети) та їдальня. Періодично можна ходити гуляти до школи, граючи по дорозі у щось. Так дорога до школи буде завжди викликати хороші асоціації у малюка.</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lastRenderedPageBreak/>
        <w:t>Збирайте портфель та одягайте форму</w:t>
      </w:r>
    </w:p>
    <w:p w:rsidR="00A5698B" w:rsidRPr="00A5698B" w:rsidRDefault="00A5698B" w:rsidP="00A5698B">
      <w:pPr>
        <w:spacing w:after="360" w:line="240" w:lineRule="auto"/>
        <w:rPr>
          <w:rFonts w:ascii="Times New Roman" w:eastAsia="Times New Roman" w:hAnsi="Times New Roman" w:cs="Times New Roman"/>
          <w:color w:val="000000"/>
          <w:sz w:val="29"/>
          <w:szCs w:val="29"/>
        </w:rPr>
      </w:pPr>
      <w:r w:rsidRPr="00A5698B">
        <w:rPr>
          <w:rFonts w:ascii="Times New Roman" w:eastAsia="Times New Roman" w:hAnsi="Times New Roman" w:cs="Times New Roman"/>
          <w:color w:val="000000"/>
          <w:sz w:val="29"/>
          <w:szCs w:val="29"/>
        </w:rPr>
        <w:t>Непогано кілька разів за місяць потренувати збори до школи: нехай першокласник самостійно надіне шкільну форму. Потім мама або тато, розкидавши його шкільне приладдя по підлозі, покаже, як збирати портфель і що куди класти.</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t>Грайте в школу</w:t>
      </w:r>
    </w:p>
    <w:p w:rsidR="00A5698B" w:rsidRPr="00A5698B" w:rsidRDefault="00A5698B" w:rsidP="00A5698B">
      <w:pPr>
        <w:spacing w:after="0" w:line="240" w:lineRule="auto"/>
        <w:rPr>
          <w:rFonts w:ascii="Times New Roman" w:eastAsia="Times New Roman" w:hAnsi="Times New Roman" w:cs="Times New Roman"/>
          <w:color w:val="000000"/>
          <w:sz w:val="29"/>
          <w:szCs w:val="29"/>
        </w:rPr>
      </w:pPr>
      <w:r w:rsidRPr="00A5698B">
        <w:rPr>
          <w:rFonts w:ascii="Times New Roman" w:eastAsia="Times New Roman" w:hAnsi="Times New Roman" w:cs="Times New Roman"/>
          <w:color w:val="000000"/>
          <w:sz w:val="29"/>
          <w:szCs w:val="29"/>
        </w:rPr>
        <w:t>Батьки можуть посадити дитину серед іграшок і провести "урок", при цьому попросити малюка встати, коли мама- "вчителька" входить в "клас", потім сісти за парту, взяти в руку ручку, відкрити зошит. Так для дитини не будуть незвичними ці "команди", коли вона почує їх у школі, і вона легко їх виконає. Також доведеться пояснити першокласникові, що в школі його будуть називати за прізвищем. Тому необхідно навчити його реагувати і відгукуватися на прізвище, наприклад, у грі в школу звертатися не інакше як "Петров", "Сидоров" і </w:t>
      </w:r>
      <w:r w:rsidRPr="00A5698B">
        <w:rPr>
          <w:rFonts w:ascii="Times New Roman" w:eastAsia="Times New Roman" w:hAnsi="Times New Roman" w:cs="Times New Roman"/>
          <w:color w:val="000000"/>
          <w:sz w:val="29"/>
        </w:rPr>
        <w:t>т. д.</w:t>
      </w:r>
      <w:r w:rsidRPr="00A5698B">
        <w:rPr>
          <w:rFonts w:ascii="Times New Roman" w:eastAsia="Times New Roman" w:hAnsi="Times New Roman" w:cs="Times New Roman"/>
          <w:color w:val="000000"/>
          <w:sz w:val="29"/>
          <w:szCs w:val="29"/>
        </w:rPr>
        <w:t> Встаємо раніше Місяця, щоб привчити дитину вставати раніше, вистачить. Досить щодня віднімати від її сну по 5-10 хвилин. Тоді першого вересня малюк не буде сонно позіхати на лінійці. Але пробудження дитини має супроводжуватися приємними для неї діями, наприклад, усмішкою або обіймами мами.</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t>Дружимо з годинником</w:t>
      </w:r>
    </w:p>
    <w:p w:rsidR="00A5698B" w:rsidRPr="00A5698B" w:rsidRDefault="00A5698B" w:rsidP="00A5698B">
      <w:pPr>
        <w:spacing w:after="360" w:line="240" w:lineRule="auto"/>
        <w:rPr>
          <w:rFonts w:ascii="Times New Roman" w:eastAsia="Times New Roman" w:hAnsi="Times New Roman" w:cs="Times New Roman"/>
          <w:color w:val="000000"/>
          <w:sz w:val="29"/>
          <w:szCs w:val="29"/>
        </w:rPr>
      </w:pPr>
      <w:r w:rsidRPr="00A5698B">
        <w:rPr>
          <w:rFonts w:ascii="Times New Roman" w:eastAsia="Times New Roman" w:hAnsi="Times New Roman" w:cs="Times New Roman"/>
          <w:color w:val="000000"/>
          <w:sz w:val="29"/>
          <w:szCs w:val="29"/>
        </w:rPr>
        <w:t>Необхідно поставити в кімнаті малюка годинник, навчивши його по ньому розбиратися в часі. Це стане в нагоді в школі, наприклад, щоб знати, скільки хвилин є на виконання завдання. Також важливо, щоб малюк вмів укладатися в терміни. Для цього слід скласти графік його звичайного дня і повісити на видному місці. А коли малюк буде, наприклад, малювати, грати або їсти, можна звернути його увагу на те, скільки йому ще залишилося часу на цю дію за розкладом.</w:t>
      </w:r>
    </w:p>
    <w:p w:rsidR="00A5698B" w:rsidRPr="00A5698B" w:rsidRDefault="00A5698B" w:rsidP="00A5698B">
      <w:pPr>
        <w:spacing w:after="360" w:line="240" w:lineRule="auto"/>
        <w:rPr>
          <w:rFonts w:ascii="Times New Roman" w:eastAsia="Times New Roman" w:hAnsi="Times New Roman" w:cs="Times New Roman"/>
          <w:color w:val="000000"/>
          <w:sz w:val="29"/>
          <w:szCs w:val="29"/>
        </w:rPr>
      </w:pPr>
      <w:r w:rsidRPr="00A5698B">
        <w:rPr>
          <w:rFonts w:ascii="Times New Roman" w:eastAsia="Times New Roman" w:hAnsi="Times New Roman" w:cs="Times New Roman"/>
          <w:color w:val="000000"/>
          <w:sz w:val="29"/>
          <w:szCs w:val="29"/>
        </w:rPr>
        <w:t>Вчимося порядку Нехай у малюка з'являться всілякі папки, коробочки, файлики, і він навчиться складати туди свої малюнки, фломастери та інші дрібниці. Розвивати цю навичку потрібно заздалегідь, щоб школяр не був Машею-растеряшею. До речі, можна розвісити по кімнаті невеликі записочки, наприклад, "акуратно повісь речі на стілець" - це буде сигналом до дії.</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t>Формуйте позитивний образ школи</w:t>
      </w:r>
    </w:p>
    <w:p w:rsidR="00A5698B" w:rsidRPr="00A5698B" w:rsidRDefault="00A5698B" w:rsidP="00A5698B">
      <w:pPr>
        <w:spacing w:after="360" w:line="240" w:lineRule="auto"/>
        <w:rPr>
          <w:rFonts w:ascii="Times New Roman" w:eastAsia="Times New Roman" w:hAnsi="Times New Roman" w:cs="Times New Roman"/>
          <w:color w:val="000000"/>
          <w:sz w:val="29"/>
          <w:szCs w:val="29"/>
        </w:rPr>
      </w:pPr>
      <w:r w:rsidRPr="00A5698B">
        <w:rPr>
          <w:rFonts w:ascii="Times New Roman" w:eastAsia="Times New Roman" w:hAnsi="Times New Roman" w:cs="Times New Roman"/>
          <w:color w:val="000000"/>
          <w:sz w:val="29"/>
          <w:szCs w:val="29"/>
        </w:rPr>
        <w:t xml:space="preserve">Ні в якому разі не потрібно говорити першокласникові фрази типу "закінчилося дитинство, почалося доросле життя" або "не будеш слухати вчительку, вона тебе покарає". Так любов до школи в нього точно не виховати. Ще від батьків вимагається більше хороших забавних історій з їх шкільного життя, наприклад, про те, як вони знайшли свого першого </w:t>
      </w:r>
      <w:r w:rsidRPr="00A5698B">
        <w:rPr>
          <w:rFonts w:ascii="Times New Roman" w:eastAsia="Times New Roman" w:hAnsi="Times New Roman" w:cs="Times New Roman"/>
          <w:color w:val="000000"/>
          <w:sz w:val="29"/>
          <w:szCs w:val="29"/>
        </w:rPr>
        <w:lastRenderedPageBreak/>
        <w:t>шкільного друга. Також можна показати першокласникові батьківські шкільні фотографії.</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t>Не залякуйте оцінками</w:t>
      </w:r>
    </w:p>
    <w:p w:rsidR="00A5698B" w:rsidRPr="00A5698B" w:rsidRDefault="00A5698B" w:rsidP="00A5698B">
      <w:pPr>
        <w:spacing w:after="360" w:line="240" w:lineRule="auto"/>
        <w:rPr>
          <w:rFonts w:ascii="Times New Roman" w:eastAsia="Times New Roman" w:hAnsi="Times New Roman" w:cs="Times New Roman"/>
          <w:color w:val="000000"/>
          <w:sz w:val="29"/>
          <w:szCs w:val="29"/>
        </w:rPr>
      </w:pPr>
      <w:r w:rsidRPr="00A5698B">
        <w:rPr>
          <w:rFonts w:ascii="Times New Roman" w:eastAsia="Times New Roman" w:hAnsi="Times New Roman" w:cs="Times New Roman"/>
          <w:color w:val="000000"/>
          <w:sz w:val="29"/>
          <w:szCs w:val="29"/>
        </w:rPr>
        <w:t>Казати дитині про те, що вона повинна приносити тільки хороші оцінки заборонено. Тим більше що в 1-му класі їх не ставлять. Краще вже зараз завести журнал досягнень малюка, щодня записуючи туди кожен його успіх. Тоді він буде знати, що хороші оцінки - це не єдині його заслуги перед батьками і перестане боятися принести "двійку", коли буде ходити до школи.</w:t>
      </w:r>
    </w:p>
    <w:p w:rsidR="00A5698B" w:rsidRPr="00A5698B" w:rsidRDefault="00A5698B" w:rsidP="00A5698B">
      <w:pPr>
        <w:spacing w:after="254" w:line="240" w:lineRule="auto"/>
        <w:outlineLvl w:val="4"/>
        <w:rPr>
          <w:rFonts w:ascii="Trebuchet MS" w:eastAsia="Times New Roman" w:hAnsi="Trebuchet MS" w:cs="Times New Roman"/>
          <w:b/>
          <w:bCs/>
          <w:color w:val="000000"/>
          <w:sz w:val="36"/>
          <w:szCs w:val="36"/>
        </w:rPr>
      </w:pPr>
      <w:r w:rsidRPr="00A5698B">
        <w:rPr>
          <w:rFonts w:ascii="Trebuchet MS" w:eastAsia="Times New Roman" w:hAnsi="Trebuchet MS" w:cs="Times New Roman"/>
          <w:b/>
          <w:bCs/>
          <w:color w:val="000000"/>
          <w:sz w:val="36"/>
          <w:szCs w:val="36"/>
        </w:rPr>
        <w:t>Більше рольових ігор</w:t>
      </w:r>
    </w:p>
    <w:p w:rsidR="00A5698B" w:rsidRPr="00A5698B" w:rsidRDefault="00A5698B" w:rsidP="00A5698B">
      <w:pPr>
        <w:spacing w:after="360" w:line="240" w:lineRule="auto"/>
        <w:rPr>
          <w:rFonts w:ascii="Times New Roman" w:eastAsia="Times New Roman" w:hAnsi="Times New Roman" w:cs="Times New Roman"/>
          <w:color w:val="000000"/>
          <w:sz w:val="29"/>
          <w:szCs w:val="29"/>
        </w:rPr>
      </w:pPr>
      <w:r w:rsidRPr="00A5698B">
        <w:rPr>
          <w:rFonts w:ascii="Times New Roman" w:eastAsia="Times New Roman" w:hAnsi="Times New Roman" w:cs="Times New Roman"/>
          <w:color w:val="000000"/>
          <w:sz w:val="29"/>
          <w:szCs w:val="29"/>
        </w:rPr>
        <w:t>В останній місяць потрібно якомога частіше запрошувати дітей у будинок (ще краще - майбутніх однокласників). Хай грають в будь-які рольові ігри: доктор-пацієнт, дочки-матері або постановки улюблених мультфільмів. Саме на основі таких ігор діти вчаться знаходити спільну мову між собою. Не "ліпіть" вундеркінда</w:t>
      </w:r>
    </w:p>
    <w:p w:rsidR="00A5698B" w:rsidRPr="00A5698B" w:rsidRDefault="00A5698B" w:rsidP="00A5698B">
      <w:pPr>
        <w:spacing w:after="360" w:line="240" w:lineRule="auto"/>
        <w:rPr>
          <w:rFonts w:ascii="Times New Roman" w:eastAsia="Times New Roman" w:hAnsi="Times New Roman" w:cs="Times New Roman"/>
          <w:color w:val="000000"/>
          <w:sz w:val="29"/>
          <w:szCs w:val="29"/>
        </w:rPr>
      </w:pPr>
      <w:r w:rsidRPr="00A5698B">
        <w:rPr>
          <w:rFonts w:ascii="Times New Roman" w:eastAsia="Times New Roman" w:hAnsi="Times New Roman" w:cs="Times New Roman"/>
          <w:color w:val="000000"/>
          <w:sz w:val="29"/>
          <w:szCs w:val="29"/>
        </w:rPr>
        <w:t>За місяць до школи не потрібно намагатися підтягти всі "хвости", годуючи дитину новою інформацією.</w:t>
      </w:r>
    </w:p>
    <w:p w:rsidR="00A5698B" w:rsidRPr="00A5698B" w:rsidRDefault="00A5698B" w:rsidP="00A5698B">
      <w:pPr>
        <w:spacing w:after="0" w:line="240" w:lineRule="auto"/>
        <w:outlineLvl w:val="2"/>
        <w:rPr>
          <w:rFonts w:ascii="Trebuchet MS" w:eastAsia="Times New Roman" w:hAnsi="Trebuchet MS" w:cs="Times New Roman"/>
          <w:b/>
          <w:bCs/>
          <w:color w:val="000000"/>
          <w:sz w:val="46"/>
          <w:szCs w:val="46"/>
        </w:rPr>
      </w:pPr>
      <w:r w:rsidRPr="00A5698B">
        <w:rPr>
          <w:rFonts w:ascii="Trebuchet MS" w:eastAsia="Times New Roman" w:hAnsi="Trebuchet MS" w:cs="Times New Roman"/>
          <w:b/>
          <w:bCs/>
          <w:color w:val="000000"/>
          <w:sz w:val="46"/>
          <w:szCs w:val="46"/>
        </w:rPr>
        <w:t>Перший раз у 5 клас</w:t>
      </w:r>
      <w:r>
        <w:rPr>
          <w:rFonts w:ascii="Trebuchet MS" w:eastAsia="Times New Roman" w:hAnsi="Trebuchet MS" w:cs="Times New Roman"/>
          <w:b/>
          <w:bCs/>
          <w:noProof/>
          <w:color w:val="000000"/>
          <w:sz w:val="46"/>
          <w:szCs w:val="46"/>
          <w:bdr w:val="single" w:sz="2" w:space="7" w:color="E3E8F2" w:frame="1"/>
        </w:rPr>
        <w:drawing>
          <wp:inline distT="0" distB="0" distL="0" distR="0">
            <wp:extent cx="2096135" cy="2182495"/>
            <wp:effectExtent l="19050" t="0" r="0" b="0"/>
            <wp:docPr id="2" name="Рисунок 2" descr="/Files/images/images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s/images/images (18).jpg"/>
                    <pic:cNvPicPr>
                      <a:picLocks noChangeAspect="1" noChangeArrowheads="1"/>
                    </pic:cNvPicPr>
                  </pic:nvPicPr>
                  <pic:blipFill>
                    <a:blip r:embed="rId6"/>
                    <a:srcRect/>
                    <a:stretch>
                      <a:fillRect/>
                    </a:stretch>
                  </pic:blipFill>
                  <pic:spPr bwMode="auto">
                    <a:xfrm>
                      <a:off x="0" y="0"/>
                      <a:ext cx="2096135" cy="2182495"/>
                    </a:xfrm>
                    <a:prstGeom prst="rect">
                      <a:avLst/>
                    </a:prstGeom>
                    <a:noFill/>
                    <a:ln w="9525">
                      <a:noFill/>
                      <a:miter lim="800000"/>
                      <a:headEnd/>
                      <a:tailEnd/>
                    </a:ln>
                  </pic:spPr>
                </pic:pic>
              </a:graphicData>
            </a:graphic>
          </wp:inline>
        </w:drawing>
      </w:r>
    </w:p>
    <w:tbl>
      <w:tblPr>
        <w:tblW w:w="10842" w:type="dxa"/>
        <w:tblCellMar>
          <w:left w:w="0" w:type="dxa"/>
          <w:right w:w="0" w:type="dxa"/>
        </w:tblCellMar>
        <w:tblLook w:val="04A0"/>
      </w:tblPr>
      <w:tblGrid>
        <w:gridCol w:w="10842"/>
      </w:tblGrid>
      <w:tr w:rsidR="00A5698B" w:rsidRPr="00A5698B" w:rsidTr="00A5698B">
        <w:tc>
          <w:tcPr>
            <w:tcW w:w="0" w:type="auto"/>
            <w:tcBorders>
              <w:top w:val="single" w:sz="6" w:space="0" w:color="999999"/>
              <w:left w:val="single" w:sz="6" w:space="0" w:color="999999"/>
              <w:bottom w:val="single" w:sz="6" w:space="0" w:color="999999"/>
              <w:right w:val="single" w:sz="6" w:space="0" w:color="999999"/>
            </w:tcBorders>
            <w:tcMar>
              <w:top w:w="96" w:type="dxa"/>
              <w:left w:w="168" w:type="dxa"/>
              <w:bottom w:w="96" w:type="dxa"/>
              <w:right w:w="168" w:type="dxa"/>
            </w:tcMar>
            <w:vAlign w:val="center"/>
            <w:hideMark/>
          </w:tcPr>
          <w:p w:rsidR="00A5698B" w:rsidRPr="00A5698B" w:rsidRDefault="00A5698B" w:rsidP="00A5698B">
            <w:pPr>
              <w:spacing w:after="0" w:line="288" w:lineRule="atLeast"/>
              <w:rPr>
                <w:rFonts w:ascii="Times New Roman" w:eastAsia="Times New Roman" w:hAnsi="Times New Roman" w:cs="Times New Roman"/>
                <w:sz w:val="29"/>
                <w:szCs w:val="29"/>
              </w:rPr>
            </w:pPr>
            <w:r w:rsidRPr="00A5698B">
              <w:rPr>
                <w:rFonts w:ascii="Times New Roman" w:eastAsia="Times New Roman" w:hAnsi="Times New Roman" w:cs="Times New Roman"/>
                <w:sz w:val="29"/>
                <w:szCs w:val="29"/>
              </w:rPr>
              <w:t>1. Якщо Вас щось турбує в поведінці дитини, якомога швидше зустріньтеся і обговоріть це із класним керівником, шкільним психологом.</w:t>
            </w:r>
            <w:r w:rsidRPr="00A5698B">
              <w:rPr>
                <w:rFonts w:ascii="Times New Roman" w:eastAsia="Times New Roman" w:hAnsi="Times New Roman" w:cs="Times New Roman"/>
                <w:sz w:val="29"/>
                <w:szCs w:val="29"/>
              </w:rPr>
              <w:br/>
              <w:t>2. Якщо в родині відбулися події, що вплинули на психологічний стан дитини, повідомте про це класного керівника. Саме зміни в сімейному житті часто пояснюють раптові зміни в поведінці дітей.</w:t>
            </w:r>
            <w:r w:rsidRPr="00A5698B">
              <w:rPr>
                <w:rFonts w:ascii="Times New Roman" w:eastAsia="Times New Roman" w:hAnsi="Times New Roman" w:cs="Times New Roman"/>
                <w:sz w:val="29"/>
                <w:szCs w:val="29"/>
              </w:rPr>
              <w:br/>
              <w:t>3. Цікавтеся шкільними справами, обговорюйте складні ситуації, разом шукайте вихід із конфліктів.</w:t>
            </w:r>
            <w:r w:rsidRPr="00A5698B">
              <w:rPr>
                <w:rFonts w:ascii="Times New Roman" w:eastAsia="Times New Roman" w:hAnsi="Times New Roman" w:cs="Times New Roman"/>
                <w:sz w:val="29"/>
                <w:szCs w:val="29"/>
              </w:rPr>
              <w:br/>
              <w:t>4. Допоможіть дитині вивчити імена нових учителів, запропонуйте описати їх, виділити якісь особливі риси.</w:t>
            </w:r>
            <w:r w:rsidRPr="00A5698B">
              <w:rPr>
                <w:rFonts w:ascii="Times New Roman" w:eastAsia="Times New Roman" w:hAnsi="Times New Roman" w:cs="Times New Roman"/>
                <w:sz w:val="29"/>
                <w:szCs w:val="29"/>
              </w:rPr>
              <w:br/>
              <w:t>5. Порадьте дитині в складних ситуаціях звертатися за порадою до класного керівника, шкільного психолога.</w:t>
            </w:r>
            <w:r w:rsidRPr="00A5698B">
              <w:rPr>
                <w:rFonts w:ascii="Times New Roman" w:eastAsia="Times New Roman" w:hAnsi="Times New Roman" w:cs="Times New Roman"/>
                <w:sz w:val="29"/>
                <w:szCs w:val="29"/>
              </w:rPr>
              <w:br/>
            </w:r>
            <w:r w:rsidRPr="00A5698B">
              <w:rPr>
                <w:rFonts w:ascii="Times New Roman" w:eastAsia="Times New Roman" w:hAnsi="Times New Roman" w:cs="Times New Roman"/>
                <w:sz w:val="29"/>
                <w:szCs w:val="29"/>
              </w:rPr>
              <w:lastRenderedPageBreak/>
              <w:t>6. Привчайте дитину до самостійності поступово: вона має сама збирати портфель, телефонувати однокласникам і питати про уроки тощо. Не слід відразу послаблювати контроль за навчальною діяльністю, якщо в період навчання в початковій школі вона звикла до контролю з вашого боку.</w:t>
            </w:r>
            <w:r w:rsidRPr="00A5698B">
              <w:rPr>
                <w:rFonts w:ascii="Times New Roman" w:eastAsia="Times New Roman" w:hAnsi="Times New Roman" w:cs="Times New Roman"/>
                <w:sz w:val="29"/>
                <w:szCs w:val="29"/>
              </w:rPr>
              <w:br/>
              <w:t>7. Основними помічниками у складних ситуаціях є терпіння, увага, розуміння.</w:t>
            </w:r>
            <w:r w:rsidRPr="00A5698B">
              <w:rPr>
                <w:rFonts w:ascii="Times New Roman" w:eastAsia="Times New Roman" w:hAnsi="Times New Roman" w:cs="Times New Roman"/>
                <w:sz w:val="29"/>
                <w:szCs w:val="29"/>
              </w:rPr>
              <w:br/>
              <w:t>8. Не обмежуйте свій інтерес звичайним питанням типу: «Як пройшов твій день у школі?». Кожного тижня вибирайте час, вільний від домашніх справ, і уважно розмовляйте з дитиною про школу. Запам'ятовуйте окремі імена, події та деталі, про які дитина вам повідомляє, використовуйте їх надалі для того, щоб починати подібні розмови про школу. Не пов'язуйте оцінки за успішність дитини зі своєю системою покарань і заохочень.</w:t>
            </w:r>
            <w:r w:rsidRPr="00A5698B">
              <w:rPr>
                <w:rFonts w:ascii="Times New Roman" w:eastAsia="Times New Roman" w:hAnsi="Times New Roman" w:cs="Times New Roman"/>
                <w:sz w:val="29"/>
                <w:szCs w:val="29"/>
              </w:rPr>
              <w:br/>
              <w:t>9. Ваша дитина має оцінювати свою гарну успішність як нагороду, а неуспішність - як покарання. Якщо у дитини навчання йде добре, проявляйте частіше свою радість. Висловлюйте заклопотаність, якщо у дитини не все добре в школі. Постарайтеся наскільки можливо, не встановлювати покарань і заохочень вони можуть привести до емоційних проблем.</w:t>
            </w:r>
            <w:r w:rsidRPr="00A5698B">
              <w:rPr>
                <w:rFonts w:ascii="Times New Roman" w:eastAsia="Times New Roman" w:hAnsi="Times New Roman" w:cs="Times New Roman"/>
                <w:sz w:val="29"/>
                <w:szCs w:val="29"/>
              </w:rPr>
              <w:br/>
              <w:t>10. Допомагайте дитині виконувати домашні завдання, але не робіть їх самі. Продемонструйте інтерес до цих завдань. Якщо дитина звертається до вас з питаннями, пов'язаними з домашніми завданнями, допоможіть їй знайти відповіді самостійно, а не підказуйте їх. Допоможіть дитині відчути інтерес до того, що викладають у школі.</w:t>
            </w:r>
            <w:r w:rsidRPr="00A5698B">
              <w:rPr>
                <w:rFonts w:ascii="Times New Roman" w:eastAsia="Times New Roman" w:hAnsi="Times New Roman" w:cs="Times New Roman"/>
                <w:sz w:val="29"/>
                <w:szCs w:val="29"/>
              </w:rPr>
              <w:br/>
              <w:t>11. З'ясуйте, що взагалі цікавить вашу дитину, а потім встановіть зв'язок між його інтересами і предметами, що вивчаються в школі. Наприклад, любов дитини до фільмів можна перетворити на прагнення читати книги, подарувавши книгу, по якій поставлений фільм. Шукайте будь-які можливості, щоб дитина могла застосувати свої знання, отримані в школі, в домашній діяльності. Наприклад, доручіть їй розрахувати необхідну кількість продуктів для приготування їжі або необхідну кількість фарби, щоб пофарбувати певну поверхню.</w:t>
            </w:r>
            <w:r w:rsidRPr="00A5698B">
              <w:rPr>
                <w:rFonts w:ascii="Times New Roman" w:eastAsia="Times New Roman" w:hAnsi="Times New Roman" w:cs="Times New Roman"/>
                <w:sz w:val="29"/>
                <w:szCs w:val="29"/>
              </w:rPr>
              <w:br/>
              <w:t>12. Особливі зусилля прикладайте для того, щоб підтримати спокійну та стабільну атмосферу в домі, коли в житті дитини відбуваються зміни. Намагайтеся уникнути великих змін чи порушень в домашній атмосфері. Спокій домашнього життя допоможе дитині більш ефективно вирішувати проблеми в школі.</w:t>
            </w:r>
          </w:p>
        </w:tc>
      </w:tr>
    </w:tbl>
    <w:p w:rsidR="00A5698B" w:rsidRPr="00A5698B" w:rsidRDefault="00A5698B" w:rsidP="00A5698B">
      <w:pPr>
        <w:spacing w:after="0" w:line="240" w:lineRule="auto"/>
        <w:outlineLvl w:val="2"/>
        <w:rPr>
          <w:rFonts w:ascii="Trebuchet MS" w:eastAsia="Times New Roman" w:hAnsi="Trebuchet MS" w:cs="Times New Roman"/>
          <w:b/>
          <w:bCs/>
          <w:color w:val="000000"/>
          <w:sz w:val="46"/>
          <w:szCs w:val="46"/>
        </w:rPr>
      </w:pPr>
      <w:r>
        <w:rPr>
          <w:rFonts w:ascii="Trebuchet MS" w:eastAsia="Times New Roman" w:hAnsi="Trebuchet MS" w:cs="Times New Roman"/>
          <w:b/>
          <w:bCs/>
          <w:noProof/>
          <w:color w:val="000000"/>
          <w:sz w:val="46"/>
          <w:szCs w:val="46"/>
          <w:bdr w:val="single" w:sz="2" w:space="7" w:color="E3E8F2" w:frame="1"/>
        </w:rPr>
        <w:lastRenderedPageBreak/>
        <w:drawing>
          <wp:inline distT="0" distB="0" distL="0" distR="0">
            <wp:extent cx="1725295" cy="2648585"/>
            <wp:effectExtent l="19050" t="0" r="8255" b="0"/>
            <wp:docPr id="3" name="Рисунок 3" descr="/Files/images/загруженное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s/images/загруженное (4).jpg"/>
                    <pic:cNvPicPr>
                      <a:picLocks noChangeAspect="1" noChangeArrowheads="1"/>
                    </pic:cNvPicPr>
                  </pic:nvPicPr>
                  <pic:blipFill>
                    <a:blip r:embed="rId7"/>
                    <a:srcRect/>
                    <a:stretch>
                      <a:fillRect/>
                    </a:stretch>
                  </pic:blipFill>
                  <pic:spPr bwMode="auto">
                    <a:xfrm>
                      <a:off x="0" y="0"/>
                      <a:ext cx="1725295" cy="2648585"/>
                    </a:xfrm>
                    <a:prstGeom prst="rect">
                      <a:avLst/>
                    </a:prstGeom>
                    <a:noFill/>
                    <a:ln w="9525">
                      <a:noFill/>
                      <a:miter lim="800000"/>
                      <a:headEnd/>
                      <a:tailEnd/>
                    </a:ln>
                  </pic:spPr>
                </pic:pic>
              </a:graphicData>
            </a:graphic>
          </wp:inline>
        </w:drawing>
      </w:r>
      <w:r w:rsidRPr="00A5698B">
        <w:rPr>
          <w:rFonts w:ascii="Trebuchet MS" w:eastAsia="Times New Roman" w:hAnsi="Trebuchet MS" w:cs="Times New Roman"/>
          <w:b/>
          <w:bCs/>
          <w:color w:val="000000"/>
          <w:sz w:val="46"/>
          <w:szCs w:val="46"/>
        </w:rPr>
        <w:t>Дитину не карають:</w:t>
      </w:r>
    </w:p>
    <w:tbl>
      <w:tblPr>
        <w:tblW w:w="10842" w:type="dxa"/>
        <w:tblCellMar>
          <w:left w:w="0" w:type="dxa"/>
          <w:right w:w="0" w:type="dxa"/>
        </w:tblCellMar>
        <w:tblLook w:val="04A0"/>
      </w:tblPr>
      <w:tblGrid>
        <w:gridCol w:w="10842"/>
      </w:tblGrid>
      <w:tr w:rsidR="00A5698B" w:rsidRPr="00A5698B" w:rsidTr="00A5698B">
        <w:tc>
          <w:tcPr>
            <w:tcW w:w="0" w:type="auto"/>
            <w:tcBorders>
              <w:top w:val="single" w:sz="6" w:space="0" w:color="999999"/>
              <w:left w:val="single" w:sz="6" w:space="0" w:color="999999"/>
              <w:bottom w:val="single" w:sz="6" w:space="0" w:color="999999"/>
              <w:right w:val="single" w:sz="6" w:space="0" w:color="999999"/>
            </w:tcBorders>
            <w:tcMar>
              <w:top w:w="96" w:type="dxa"/>
              <w:left w:w="168" w:type="dxa"/>
              <w:bottom w:w="96" w:type="dxa"/>
              <w:right w:w="168" w:type="dxa"/>
            </w:tcMar>
            <w:vAlign w:val="center"/>
            <w:hideMark/>
          </w:tcPr>
          <w:p w:rsidR="00A5698B" w:rsidRPr="00A5698B" w:rsidRDefault="00A5698B" w:rsidP="00A5698B">
            <w:pPr>
              <w:spacing w:after="0" w:line="288" w:lineRule="atLeast"/>
              <w:rPr>
                <w:rFonts w:ascii="Times New Roman" w:eastAsia="Times New Roman" w:hAnsi="Times New Roman" w:cs="Times New Roman"/>
                <w:sz w:val="29"/>
                <w:szCs w:val="29"/>
              </w:rPr>
            </w:pPr>
          </w:p>
        </w:tc>
      </w:tr>
      <w:tr w:rsidR="00A5698B" w:rsidRPr="00A5698B" w:rsidTr="00A5698B">
        <w:tc>
          <w:tcPr>
            <w:tcW w:w="0" w:type="auto"/>
            <w:tcBorders>
              <w:top w:val="single" w:sz="6" w:space="0" w:color="999999"/>
              <w:left w:val="single" w:sz="6" w:space="0" w:color="999999"/>
              <w:bottom w:val="single" w:sz="6" w:space="0" w:color="999999"/>
              <w:right w:val="single" w:sz="6" w:space="0" w:color="999999"/>
            </w:tcBorders>
            <w:tcMar>
              <w:top w:w="96" w:type="dxa"/>
              <w:left w:w="168" w:type="dxa"/>
              <w:bottom w:w="96" w:type="dxa"/>
              <w:right w:w="168" w:type="dxa"/>
            </w:tcMar>
            <w:vAlign w:val="center"/>
            <w:hideMark/>
          </w:tcPr>
          <w:p w:rsidR="00A5698B" w:rsidRPr="00A5698B" w:rsidRDefault="00A5698B" w:rsidP="00A5698B">
            <w:pPr>
              <w:spacing w:after="0" w:line="288" w:lineRule="atLeast"/>
              <w:rPr>
                <w:rFonts w:ascii="Times New Roman" w:eastAsia="Times New Roman" w:hAnsi="Times New Roman" w:cs="Times New Roman"/>
                <w:sz w:val="29"/>
                <w:szCs w:val="29"/>
              </w:rPr>
            </w:pPr>
          </w:p>
        </w:tc>
      </w:tr>
      <w:tr w:rsidR="00A5698B" w:rsidRPr="00A5698B" w:rsidTr="00A5698B">
        <w:tc>
          <w:tcPr>
            <w:tcW w:w="0" w:type="auto"/>
            <w:tcBorders>
              <w:top w:val="single" w:sz="6" w:space="0" w:color="999999"/>
              <w:left w:val="single" w:sz="6" w:space="0" w:color="999999"/>
              <w:bottom w:val="single" w:sz="6" w:space="0" w:color="999999"/>
              <w:right w:val="single" w:sz="6" w:space="0" w:color="999999"/>
            </w:tcBorders>
            <w:tcMar>
              <w:top w:w="96" w:type="dxa"/>
              <w:left w:w="168" w:type="dxa"/>
              <w:bottom w:w="96" w:type="dxa"/>
              <w:right w:w="168" w:type="dxa"/>
            </w:tcMar>
            <w:vAlign w:val="center"/>
            <w:hideMark/>
          </w:tcPr>
          <w:p w:rsidR="00A5698B" w:rsidRPr="00A5698B" w:rsidRDefault="00A5698B" w:rsidP="00A5698B">
            <w:pPr>
              <w:spacing w:after="0" w:line="288" w:lineRule="atLeast"/>
              <w:rPr>
                <w:rFonts w:ascii="Times New Roman" w:eastAsia="Times New Roman" w:hAnsi="Times New Roman" w:cs="Times New Roman"/>
                <w:sz w:val="29"/>
                <w:szCs w:val="29"/>
              </w:rPr>
            </w:pPr>
            <w:r w:rsidRPr="00A5698B">
              <w:rPr>
                <w:rFonts w:ascii="Times New Roman" w:eastAsia="Times New Roman" w:hAnsi="Times New Roman" w:cs="Times New Roman"/>
                <w:sz w:val="29"/>
                <w:szCs w:val="29"/>
              </w:rPr>
              <w:t>l. За те, що вона чимось не влаштовує дорослих: холерика за те, що він непосидючий і впертий, сангвініка — за рухливість, флегматика — за повільність, неврівноваженого — за плаксивість.</w:t>
            </w:r>
            <w:r w:rsidRPr="00A5698B">
              <w:rPr>
                <w:rFonts w:ascii="Times New Roman" w:eastAsia="Times New Roman" w:hAnsi="Times New Roman" w:cs="Times New Roman"/>
                <w:sz w:val="29"/>
                <w:szCs w:val="29"/>
              </w:rPr>
              <w:br/>
              <w:t>2. Під час їжі.</w:t>
            </w:r>
            <w:r w:rsidRPr="00A5698B">
              <w:rPr>
                <w:rFonts w:ascii="Times New Roman" w:eastAsia="Times New Roman" w:hAnsi="Times New Roman" w:cs="Times New Roman"/>
                <w:sz w:val="29"/>
                <w:szCs w:val="29"/>
              </w:rPr>
              <w:br/>
              <w:t>3. Якщо вона зазнала невдачі (вона й без того засмучена, присоромлена, пригнічена). Тут краще підтримати її.</w:t>
            </w:r>
            <w:r w:rsidRPr="00A5698B">
              <w:rPr>
                <w:rFonts w:ascii="Times New Roman" w:eastAsia="Times New Roman" w:hAnsi="Times New Roman" w:cs="Times New Roman"/>
                <w:sz w:val="29"/>
                <w:szCs w:val="29"/>
              </w:rPr>
              <w:br/>
              <w:t>4. За необережність, а вчать обережності, роблячи висновки з прорахунків дитини; за повільність, незібраність (за цим може бути приховане занурення в себе або фантазування); за забруднений і порваний одяг, а вдягають відповідно до обставин; за прорахунки самих батьків тощо.</w:t>
            </w:r>
            <w:r w:rsidRPr="00A5698B">
              <w:rPr>
                <w:rFonts w:ascii="Times New Roman" w:eastAsia="Times New Roman" w:hAnsi="Times New Roman" w:cs="Times New Roman"/>
                <w:sz w:val="29"/>
                <w:szCs w:val="29"/>
              </w:rPr>
              <w:br/>
              <w:t>5. На людях (в автобусі, на вулиці), адже це ще й публічне приниження.</w:t>
            </w:r>
            <w:r w:rsidRPr="00A5698B">
              <w:rPr>
                <w:rFonts w:ascii="Times New Roman" w:eastAsia="Times New Roman" w:hAnsi="Times New Roman" w:cs="Times New Roman"/>
                <w:sz w:val="29"/>
                <w:szCs w:val="29"/>
              </w:rPr>
              <w:br/>
              <w:t>6. При молодшій дитині, оскільки підривається авторитет старшої, а якщо є ревнощі між дітьми, то це може породити озлобленість у старшої дитини, а в молодшої — злорадство, а це погіршить їх взаємини.</w:t>
            </w:r>
            <w:r w:rsidRPr="00A5698B">
              <w:rPr>
                <w:rFonts w:ascii="Times New Roman" w:eastAsia="Times New Roman" w:hAnsi="Times New Roman" w:cs="Times New Roman"/>
                <w:sz w:val="29"/>
                <w:szCs w:val="29"/>
              </w:rPr>
              <w:br/>
              <w:t>7. За емоційність, імпульсивність, енергійність. Здатність передбачати наслідки своїх вчинків остаточно формується у дівчат до 18 років, у хлопців — до 20, але навчати цього слід з трьох, а особливо з п'яти років. Карати за вчинки, які дитина не може передбачити, — значить карати за те, що вона дитина.</w:t>
            </w:r>
            <w:r w:rsidRPr="00A5698B">
              <w:rPr>
                <w:rFonts w:ascii="Times New Roman" w:eastAsia="Times New Roman" w:hAnsi="Times New Roman" w:cs="Times New Roman"/>
                <w:sz w:val="29"/>
                <w:szCs w:val="29"/>
              </w:rPr>
              <w:br/>
              <w:t>8. Поспішно, не розібравшись: краще пробачити десятьох винних, ніж покарати одного невинного. Необхідно поєднувати покарання з іншими методами виховання, дотримуючись педагогічного такту та враховуючи вікові та індивідуальні особливості дитини. Реакція батьків на вчинок дитини має бути продуманою, вільною від негативних емоцій. У реакції не повинно бути істеричності. На істеричний крик, жестикуляцію, надлишок емоцій дитина відповідає тим самим. Не повинно бути люті, гніву. Лють призводить до надмірних покарань, а це породжує в батьків муки сумління. Спочатку покарали, а потім шкодують, жаліють. Тепер в очах дитини винні батьки і вона стає в позу ображеної. Не слід погрожувати дитині, краще попередити. Часом погроза сприймається гірше, ніж саме покарання. В погрозі завжди є шантаж, і зрештою дитина також починає шантажувати батьків.</w:t>
            </w:r>
          </w:p>
        </w:tc>
      </w:tr>
    </w:tbl>
    <w:p w:rsidR="00A5698B" w:rsidRPr="00A5698B" w:rsidRDefault="00A5698B" w:rsidP="00A5698B">
      <w:pPr>
        <w:spacing w:after="0" w:line="240" w:lineRule="auto"/>
        <w:rPr>
          <w:rFonts w:ascii="Times New Roman" w:eastAsia="Times New Roman" w:hAnsi="Times New Roman" w:cs="Times New Roman"/>
          <w:vanish/>
          <w:sz w:val="24"/>
          <w:szCs w:val="24"/>
        </w:rPr>
      </w:pPr>
    </w:p>
    <w:tbl>
      <w:tblPr>
        <w:tblW w:w="10842" w:type="dxa"/>
        <w:tblCellMar>
          <w:left w:w="0" w:type="dxa"/>
          <w:right w:w="0" w:type="dxa"/>
        </w:tblCellMar>
        <w:tblLook w:val="04A0"/>
      </w:tblPr>
      <w:tblGrid>
        <w:gridCol w:w="10842"/>
      </w:tblGrid>
      <w:tr w:rsidR="00A5698B" w:rsidRPr="00A5698B" w:rsidTr="00A5698B">
        <w:tc>
          <w:tcPr>
            <w:tcW w:w="0" w:type="auto"/>
            <w:tcBorders>
              <w:top w:val="single" w:sz="6" w:space="0" w:color="999999"/>
              <w:left w:val="single" w:sz="6" w:space="0" w:color="999999"/>
              <w:bottom w:val="single" w:sz="6" w:space="0" w:color="999999"/>
              <w:right w:val="single" w:sz="6" w:space="0" w:color="999999"/>
            </w:tcBorders>
            <w:tcMar>
              <w:top w:w="96" w:type="dxa"/>
              <w:left w:w="168" w:type="dxa"/>
              <w:bottom w:w="96" w:type="dxa"/>
              <w:right w:w="168" w:type="dxa"/>
            </w:tcMar>
            <w:vAlign w:val="center"/>
            <w:hideMark/>
          </w:tcPr>
          <w:p w:rsidR="00A5698B" w:rsidRPr="00A5698B" w:rsidRDefault="00A5698B" w:rsidP="00A5698B">
            <w:pPr>
              <w:spacing w:after="0" w:line="288" w:lineRule="atLeast"/>
              <w:rPr>
                <w:rFonts w:ascii="Times New Roman" w:eastAsia="Times New Roman" w:hAnsi="Times New Roman" w:cs="Times New Roman"/>
                <w:sz w:val="29"/>
                <w:szCs w:val="29"/>
              </w:rPr>
            </w:pPr>
            <w:r>
              <w:rPr>
                <w:rFonts w:ascii="Times New Roman" w:eastAsia="Times New Roman" w:hAnsi="Times New Roman" w:cs="Times New Roman"/>
                <w:noProof/>
                <w:color w:val="000000"/>
                <w:sz w:val="29"/>
                <w:szCs w:val="29"/>
                <w:bdr w:val="single" w:sz="2" w:space="7" w:color="E3E8F2" w:frame="1"/>
              </w:rPr>
              <w:lastRenderedPageBreak/>
              <w:drawing>
                <wp:inline distT="0" distB="0" distL="0" distR="0">
                  <wp:extent cx="2303145" cy="1984375"/>
                  <wp:effectExtent l="19050" t="0" r="1905" b="0"/>
                  <wp:docPr id="4" name="Рисунок 4" descr="/Files/images/images (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s/images/images (19).jpg"/>
                          <pic:cNvPicPr>
                            <a:picLocks noChangeAspect="1" noChangeArrowheads="1"/>
                          </pic:cNvPicPr>
                        </pic:nvPicPr>
                        <pic:blipFill>
                          <a:blip r:embed="rId8"/>
                          <a:srcRect/>
                          <a:stretch>
                            <a:fillRect/>
                          </a:stretch>
                        </pic:blipFill>
                        <pic:spPr bwMode="auto">
                          <a:xfrm>
                            <a:off x="0" y="0"/>
                            <a:ext cx="2303145" cy="1984375"/>
                          </a:xfrm>
                          <a:prstGeom prst="rect">
                            <a:avLst/>
                          </a:prstGeom>
                          <a:noFill/>
                          <a:ln w="9525">
                            <a:noFill/>
                            <a:miter lim="800000"/>
                            <a:headEnd/>
                            <a:tailEnd/>
                          </a:ln>
                        </pic:spPr>
                      </pic:pic>
                    </a:graphicData>
                  </a:graphic>
                </wp:inline>
              </w:drawing>
            </w:r>
            <w:r w:rsidRPr="00A5698B">
              <w:rPr>
                <w:rFonts w:ascii="Times New Roman" w:eastAsia="Times New Roman" w:hAnsi="Times New Roman" w:cs="Times New Roman"/>
                <w:sz w:val="29"/>
                <w:szCs w:val="29"/>
              </w:rPr>
              <w:t>Як зробити інтернет безпечним</w:t>
            </w:r>
          </w:p>
        </w:tc>
      </w:tr>
    </w:tbl>
    <w:p w:rsidR="00A5698B" w:rsidRPr="00A5698B" w:rsidRDefault="00A5698B" w:rsidP="00A5698B">
      <w:pPr>
        <w:spacing w:after="0" w:line="240" w:lineRule="auto"/>
        <w:rPr>
          <w:rFonts w:ascii="Times New Roman" w:eastAsia="Times New Roman" w:hAnsi="Times New Roman" w:cs="Times New Roman"/>
          <w:vanish/>
          <w:sz w:val="24"/>
          <w:szCs w:val="24"/>
        </w:rPr>
      </w:pPr>
    </w:p>
    <w:tbl>
      <w:tblPr>
        <w:tblW w:w="10842" w:type="dxa"/>
        <w:tblCellMar>
          <w:left w:w="0" w:type="dxa"/>
          <w:right w:w="0" w:type="dxa"/>
        </w:tblCellMar>
        <w:tblLook w:val="04A0"/>
      </w:tblPr>
      <w:tblGrid>
        <w:gridCol w:w="10842"/>
      </w:tblGrid>
      <w:tr w:rsidR="00A5698B" w:rsidRPr="00A5698B" w:rsidTr="00A5698B">
        <w:tc>
          <w:tcPr>
            <w:tcW w:w="0" w:type="auto"/>
            <w:tcBorders>
              <w:top w:val="single" w:sz="6" w:space="0" w:color="999999"/>
              <w:left w:val="single" w:sz="6" w:space="0" w:color="999999"/>
              <w:bottom w:val="single" w:sz="6" w:space="0" w:color="999999"/>
              <w:right w:val="single" w:sz="6" w:space="0" w:color="999999"/>
            </w:tcBorders>
            <w:tcMar>
              <w:top w:w="96" w:type="dxa"/>
              <w:left w:w="168" w:type="dxa"/>
              <w:bottom w:w="96" w:type="dxa"/>
              <w:right w:w="168" w:type="dxa"/>
            </w:tcMar>
            <w:vAlign w:val="center"/>
            <w:hideMark/>
          </w:tcPr>
          <w:p w:rsidR="00A5698B" w:rsidRPr="00A5698B" w:rsidRDefault="00A5698B" w:rsidP="00A5698B">
            <w:pPr>
              <w:spacing w:after="0" w:line="288" w:lineRule="atLeast"/>
              <w:rPr>
                <w:rFonts w:ascii="Times New Roman" w:eastAsia="Times New Roman" w:hAnsi="Times New Roman" w:cs="Times New Roman"/>
                <w:sz w:val="29"/>
                <w:szCs w:val="29"/>
              </w:rPr>
            </w:pPr>
          </w:p>
        </w:tc>
      </w:tr>
      <w:tr w:rsidR="00A5698B" w:rsidRPr="00A5698B" w:rsidTr="00A5698B">
        <w:tc>
          <w:tcPr>
            <w:tcW w:w="0" w:type="auto"/>
            <w:tcBorders>
              <w:top w:val="single" w:sz="6" w:space="0" w:color="999999"/>
              <w:left w:val="single" w:sz="6" w:space="0" w:color="999999"/>
              <w:bottom w:val="single" w:sz="6" w:space="0" w:color="999999"/>
              <w:right w:val="single" w:sz="6" w:space="0" w:color="999999"/>
            </w:tcBorders>
            <w:tcMar>
              <w:top w:w="96" w:type="dxa"/>
              <w:left w:w="168" w:type="dxa"/>
              <w:bottom w:w="96" w:type="dxa"/>
              <w:right w:w="168" w:type="dxa"/>
            </w:tcMar>
            <w:vAlign w:val="center"/>
            <w:hideMark/>
          </w:tcPr>
          <w:p w:rsidR="00A5698B" w:rsidRPr="00A5698B" w:rsidRDefault="00A5698B" w:rsidP="00A5698B">
            <w:pPr>
              <w:spacing w:after="0" w:line="288" w:lineRule="atLeast"/>
              <w:rPr>
                <w:rFonts w:ascii="Times New Roman" w:eastAsia="Times New Roman" w:hAnsi="Times New Roman" w:cs="Times New Roman"/>
                <w:sz w:val="29"/>
                <w:szCs w:val="29"/>
              </w:rPr>
            </w:pPr>
          </w:p>
        </w:tc>
      </w:tr>
      <w:tr w:rsidR="00A5698B" w:rsidRPr="00A5698B" w:rsidTr="00A5698B">
        <w:tc>
          <w:tcPr>
            <w:tcW w:w="0" w:type="auto"/>
            <w:tcBorders>
              <w:top w:val="single" w:sz="6" w:space="0" w:color="999999"/>
              <w:left w:val="single" w:sz="6" w:space="0" w:color="999999"/>
              <w:bottom w:val="single" w:sz="6" w:space="0" w:color="999999"/>
              <w:right w:val="single" w:sz="6" w:space="0" w:color="999999"/>
            </w:tcBorders>
            <w:tcMar>
              <w:top w:w="96" w:type="dxa"/>
              <w:left w:w="168" w:type="dxa"/>
              <w:bottom w:w="96" w:type="dxa"/>
              <w:right w:w="168" w:type="dxa"/>
            </w:tcMar>
            <w:vAlign w:val="center"/>
            <w:hideMark/>
          </w:tcPr>
          <w:p w:rsidR="00A5698B" w:rsidRPr="00A5698B" w:rsidRDefault="00A5698B" w:rsidP="00A5698B">
            <w:pPr>
              <w:spacing w:after="0" w:line="288" w:lineRule="atLeast"/>
              <w:rPr>
                <w:rFonts w:ascii="Times New Roman" w:eastAsia="Times New Roman" w:hAnsi="Times New Roman" w:cs="Times New Roman"/>
                <w:sz w:val="29"/>
                <w:szCs w:val="29"/>
              </w:rPr>
            </w:pPr>
            <w:r w:rsidRPr="00A5698B">
              <w:rPr>
                <w:rFonts w:ascii="Times New Roman" w:eastAsia="Times New Roman" w:hAnsi="Times New Roman" w:cs="Times New Roman"/>
                <w:sz w:val="29"/>
                <w:szCs w:val="29"/>
              </w:rPr>
              <w:t>Загрози Інтернету зводяться до мінімуму в тих родинах, де складаються довірливі відносини між дітьми і батьками. Тому намагайтесь обговорювати з дітьми всі проблеми, що виникають в їх житті. Дитина повинна знати, що головні експерти у всіх життєвих ситуаціях її мама і тато, а не сумнівні сайти. Не повинно бути таких тем, які дитина боялася б обговорювати з батьками, і питань, які дитина посоромилася б задавати. Ніколи не відмовляйтесь від пояснень і не лайте дитину, якщо вона звернулася до Вас з питанням на «слизьку» тему. Дитина повинна знати, що у Вас вона може отримати всі необхідні роз'яснення. Регулярно розмовляйте з дитиною про те, які сайти вона відвідала та про що цікаве там довідалася. Не забувайте самі розповідати та показувати, що корисного. Ви знайшли в Інтернеті, чи якщо навичками роботи в мережі не володієте - в інших джерелах інформації. Загрози Інтернету зводяться до мінімуму в тих родинах, де складаються довірливі відносини між дітьми і батьками. Тому намагайтесь обговорювати з дітьми всі проблеми, що виникають в їх житті. Дитина повинна знати, що головні експерти у всіх життєвих ситуаціях її мама і тато, а не сумнівні сайти. Не повинно бути таких тем, які дитина боялася б обговорювати з батьками, і питань, які дитина посоромилася б задавати. Ніколи не відмовляйтесь від пояснень і не лайте дитину, якщо вона звернулася до Вас з питанням на «слизьку» тему. Дитина повинна знати, що у Вас вона може отримати всі необхідні роз'яснення. Регулярно розмовляйте з дитиною про те, які сайти вона відвідала та про що цікаве там довідалася. Не забувайте самі розповідати та показувати, що корисного. Ви знайшли в Інтернеті, чи якщо навичками роботи в мережі не володієте - в інших джерелах інформації. .</w:t>
            </w:r>
          </w:p>
        </w:tc>
      </w:tr>
    </w:tbl>
    <w:p w:rsidR="00B042DF" w:rsidRDefault="00B042DF"/>
    <w:sectPr w:rsidR="00B042DF" w:rsidSect="00FB41BD">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0000000000000000000"/>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666862"/>
    <w:multiLevelType w:val="multilevel"/>
    <w:tmpl w:val="F1C25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compat>
    <w:useFELayout/>
  </w:compat>
  <w:rsids>
    <w:rsidRoot w:val="00A5698B"/>
    <w:rsid w:val="005614A7"/>
    <w:rsid w:val="005D5FCB"/>
    <w:rsid w:val="00A5698B"/>
    <w:rsid w:val="00B042DF"/>
    <w:rsid w:val="00C56551"/>
    <w:rsid w:val="00FB41B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1BD"/>
  </w:style>
  <w:style w:type="paragraph" w:styleId="1">
    <w:name w:val="heading 1"/>
    <w:basedOn w:val="a"/>
    <w:link w:val="10"/>
    <w:uiPriority w:val="9"/>
    <w:qFormat/>
    <w:rsid w:val="00A5698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A5698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A5698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A5698B"/>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link w:val="50"/>
    <w:uiPriority w:val="9"/>
    <w:qFormat/>
    <w:rsid w:val="00A5698B"/>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698B"/>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A5698B"/>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A5698B"/>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A5698B"/>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A5698B"/>
    <w:rPr>
      <w:rFonts w:ascii="Times New Roman" w:eastAsia="Times New Roman" w:hAnsi="Times New Roman" w:cs="Times New Roman"/>
      <w:b/>
      <w:bCs/>
      <w:sz w:val="20"/>
      <w:szCs w:val="20"/>
    </w:rPr>
  </w:style>
  <w:style w:type="paragraph" w:styleId="a3">
    <w:name w:val="Normal (Web)"/>
    <w:basedOn w:val="a"/>
    <w:uiPriority w:val="99"/>
    <w:semiHidden/>
    <w:unhideWhenUsed/>
    <w:rsid w:val="00A5698B"/>
    <w:pPr>
      <w:spacing w:before="100" w:beforeAutospacing="1" w:after="100" w:afterAutospacing="1" w:line="240" w:lineRule="auto"/>
    </w:pPr>
    <w:rPr>
      <w:rFonts w:ascii="Times New Roman" w:eastAsia="Times New Roman" w:hAnsi="Times New Roman" w:cs="Times New Roman"/>
      <w:sz w:val="24"/>
      <w:szCs w:val="24"/>
    </w:rPr>
  </w:style>
  <w:style w:type="character" w:styleId="HTML">
    <w:name w:val="HTML Acronym"/>
    <w:basedOn w:val="a0"/>
    <w:uiPriority w:val="99"/>
    <w:semiHidden/>
    <w:unhideWhenUsed/>
    <w:rsid w:val="00A5698B"/>
  </w:style>
  <w:style w:type="character" w:customStyle="1" w:styleId="count">
    <w:name w:val="count"/>
    <w:basedOn w:val="a0"/>
    <w:rsid w:val="00A5698B"/>
  </w:style>
  <w:style w:type="character" w:styleId="a4">
    <w:name w:val="Hyperlink"/>
    <w:basedOn w:val="a0"/>
    <w:uiPriority w:val="99"/>
    <w:semiHidden/>
    <w:unhideWhenUsed/>
    <w:rsid w:val="00A5698B"/>
    <w:rPr>
      <w:color w:val="0000FF"/>
      <w:u w:val="single"/>
    </w:rPr>
  </w:style>
  <w:style w:type="paragraph" w:styleId="a5">
    <w:name w:val="Balloon Text"/>
    <w:basedOn w:val="a"/>
    <w:link w:val="a6"/>
    <w:uiPriority w:val="99"/>
    <w:semiHidden/>
    <w:unhideWhenUsed/>
    <w:rsid w:val="00A5698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569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8025443">
      <w:bodyDiv w:val="1"/>
      <w:marLeft w:val="0"/>
      <w:marRight w:val="0"/>
      <w:marTop w:val="0"/>
      <w:marBottom w:val="0"/>
      <w:divBdr>
        <w:top w:val="none" w:sz="0" w:space="0" w:color="auto"/>
        <w:left w:val="none" w:sz="0" w:space="0" w:color="auto"/>
        <w:bottom w:val="none" w:sz="0" w:space="0" w:color="auto"/>
        <w:right w:val="none" w:sz="0" w:space="0" w:color="auto"/>
      </w:divBdr>
      <w:divsChild>
        <w:div w:id="142157818">
          <w:marLeft w:val="0"/>
          <w:marRight w:val="0"/>
          <w:marTop w:val="0"/>
          <w:marBottom w:val="0"/>
          <w:divBdr>
            <w:top w:val="none" w:sz="0" w:space="0" w:color="auto"/>
            <w:left w:val="none" w:sz="0" w:space="0" w:color="auto"/>
            <w:bottom w:val="none" w:sz="0" w:space="0" w:color="auto"/>
            <w:right w:val="none" w:sz="0" w:space="0" w:color="auto"/>
          </w:divBdr>
          <w:divsChild>
            <w:div w:id="170996509">
              <w:marLeft w:val="0"/>
              <w:marRight w:val="0"/>
              <w:marTop w:val="0"/>
              <w:marBottom w:val="0"/>
              <w:divBdr>
                <w:top w:val="none" w:sz="0" w:space="0" w:color="auto"/>
                <w:left w:val="none" w:sz="0" w:space="0" w:color="auto"/>
                <w:bottom w:val="none" w:sz="0" w:space="0" w:color="auto"/>
                <w:right w:val="none" w:sz="0" w:space="0" w:color="auto"/>
              </w:divBdr>
              <w:divsChild>
                <w:div w:id="1326592220">
                  <w:marLeft w:val="0"/>
                  <w:marRight w:val="0"/>
                  <w:marTop w:val="1200"/>
                  <w:marBottom w:val="480"/>
                  <w:divBdr>
                    <w:top w:val="single" w:sz="6" w:space="12" w:color="999999"/>
                    <w:left w:val="none" w:sz="0" w:space="0" w:color="auto"/>
                    <w:bottom w:val="none" w:sz="0" w:space="0" w:color="auto"/>
                    <w:right w:val="none" w:sz="0" w:space="0" w:color="auto"/>
                  </w:divBdr>
                  <w:divsChild>
                    <w:div w:id="28554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440400">
          <w:marLeft w:val="0"/>
          <w:marRight w:val="0"/>
          <w:marTop w:val="240"/>
          <w:marBottom w:val="240"/>
          <w:divBdr>
            <w:top w:val="none" w:sz="0" w:space="0" w:color="auto"/>
            <w:left w:val="none" w:sz="0" w:space="0" w:color="auto"/>
            <w:bottom w:val="none" w:sz="0" w:space="0" w:color="auto"/>
            <w:right w:val="none" w:sz="0" w:space="0" w:color="auto"/>
          </w:divBdr>
          <w:divsChild>
            <w:div w:id="105207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19</Pages>
  <Words>15912</Words>
  <Characters>9070</Characters>
  <Application>Microsoft Office Word</Application>
  <DocSecurity>0</DocSecurity>
  <Lines>75</Lines>
  <Paragraphs>49</Paragraphs>
  <ScaleCrop>false</ScaleCrop>
  <Company>SPecialiST RePack</Company>
  <LinksUpToDate>false</LinksUpToDate>
  <CharactersWithSpaces>24933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77777</dc:creator>
  <cp:keywords/>
  <dc:description/>
  <cp:lastModifiedBy>admin</cp:lastModifiedBy>
  <cp:revision>4</cp:revision>
  <dcterms:created xsi:type="dcterms:W3CDTF">2021-01-10T16:11:00Z</dcterms:created>
  <dcterms:modified xsi:type="dcterms:W3CDTF">2021-03-18T07:26:00Z</dcterms:modified>
</cp:coreProperties>
</file>