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4F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r>
        <w:rPr>
          <w:rFonts w:ascii="Trebuchet MS" w:eastAsia="Times New Roman" w:hAnsi="Trebuchet MS" w:cs="Tahoma"/>
          <w:b/>
          <w:bCs/>
          <w:noProof/>
          <w:color w:val="000000"/>
          <w:sz w:val="29"/>
          <w:szCs w:val="29"/>
          <w:bdr w:val="single" w:sz="2" w:space="7" w:color="E3E8F2" w:frame="1"/>
        </w:rPr>
        <w:drawing>
          <wp:inline distT="0" distB="0" distL="0" distR="0">
            <wp:extent cx="2449830" cy="1871980"/>
            <wp:effectExtent l="19050" t="0" r="7620" b="0"/>
            <wp:docPr id="1" name="Рисунок 1" descr="/Files/images/п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пр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754" w:rsidRPr="00753754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r w:rsidRPr="00753754"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  <w:fldChar w:fldCharType="begin"/>
      </w:r>
      <w:r w:rsidRPr="00753754"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  <w:instrText xml:space="preserve"> HYPERLINK "http://profi.org.ua/cgi-bin/tests/tests2.pl" \o " (у новому вікні)" \t "_blank" </w:instrText>
      </w:r>
      <w:r w:rsidRPr="00753754"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  <w:fldChar w:fldCharType="separate"/>
      </w:r>
      <w:r w:rsidRPr="00753754">
        <w:rPr>
          <w:rFonts w:ascii="Trebuchet MS" w:eastAsia="Times New Roman" w:hAnsi="Trebuchet MS" w:cs="Tahoma"/>
          <w:b/>
          <w:bCs/>
          <w:color w:val="245575"/>
          <w:sz w:val="29"/>
          <w:u w:val="single"/>
        </w:rPr>
        <w:t>Рівень мотивації учня до навчання</w:t>
      </w:r>
      <w:r w:rsidRPr="00753754"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  <w:fldChar w:fldCharType="end"/>
      </w:r>
    </w:p>
    <w:p w:rsidR="00753754" w:rsidRPr="00753754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hyperlink r:id="rId6" w:tgtFrame="_blank" w:tooltip=" (у новому вікні)" w:history="1">
        <w:r w:rsidRPr="00753754">
          <w:rPr>
            <w:rFonts w:ascii="Trebuchet MS" w:eastAsia="Times New Roman" w:hAnsi="Trebuchet MS" w:cs="Tahoma"/>
            <w:b/>
            <w:bCs/>
            <w:color w:val="245575"/>
            <w:sz w:val="29"/>
            <w:u w:val="single"/>
          </w:rPr>
          <w:t>Визначення пізнавальних інтересів</w:t>
        </w:r>
      </w:hyperlink>
    </w:p>
    <w:p w:rsidR="00753754" w:rsidRPr="00753754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hyperlink r:id="rId7" w:tgtFrame="_blank" w:tooltip=" (у новому вікні)" w:history="1">
        <w:r w:rsidRPr="00753754">
          <w:rPr>
            <w:rFonts w:ascii="Trebuchet MS" w:eastAsia="Times New Roman" w:hAnsi="Trebuchet MS" w:cs="Tahoma"/>
            <w:b/>
            <w:bCs/>
            <w:color w:val="245575"/>
            <w:sz w:val="29"/>
            <w:u w:val="single"/>
          </w:rPr>
          <w:t>Визначення особливостей мислення: рівень інтелекту</w:t>
        </w:r>
      </w:hyperlink>
    </w:p>
    <w:p w:rsidR="00753754" w:rsidRPr="00753754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hyperlink r:id="rId8" w:tgtFrame="_blank" w:tooltip=" (у новому вікні)" w:history="1">
        <w:r w:rsidRPr="00753754">
          <w:rPr>
            <w:rFonts w:ascii="Trebuchet MS" w:eastAsia="Times New Roman" w:hAnsi="Trebuchet MS" w:cs="Tahoma"/>
            <w:b/>
            <w:bCs/>
            <w:color w:val="245575"/>
            <w:sz w:val="29"/>
            <w:u w:val="single"/>
          </w:rPr>
          <w:t xml:space="preserve">Визначення типу темпераменту (методика </w:t>
        </w:r>
        <w:proofErr w:type="spellStart"/>
        <w:r w:rsidRPr="00753754">
          <w:rPr>
            <w:rFonts w:ascii="Trebuchet MS" w:eastAsia="Times New Roman" w:hAnsi="Trebuchet MS" w:cs="Tahoma"/>
            <w:b/>
            <w:bCs/>
            <w:color w:val="245575"/>
            <w:sz w:val="29"/>
            <w:u w:val="single"/>
          </w:rPr>
          <w:t>Айзенка</w:t>
        </w:r>
        <w:proofErr w:type="spellEnd"/>
        <w:r w:rsidRPr="00753754">
          <w:rPr>
            <w:rFonts w:ascii="Trebuchet MS" w:eastAsia="Times New Roman" w:hAnsi="Trebuchet MS" w:cs="Tahoma"/>
            <w:b/>
            <w:bCs/>
            <w:color w:val="245575"/>
            <w:sz w:val="29"/>
            <w:u w:val="single"/>
          </w:rPr>
          <w:t>).</w:t>
        </w:r>
      </w:hyperlink>
    </w:p>
    <w:p w:rsidR="00753754" w:rsidRPr="00753754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hyperlink r:id="rId9" w:tgtFrame="_blank" w:tooltip=" (у новому вікні)" w:history="1">
        <w:r w:rsidRPr="00753754">
          <w:rPr>
            <w:rFonts w:ascii="Trebuchet MS" w:eastAsia="Times New Roman" w:hAnsi="Trebuchet MS" w:cs="Tahoma"/>
            <w:b/>
            <w:bCs/>
            <w:color w:val="245575"/>
            <w:sz w:val="29"/>
            <w:u w:val="single"/>
          </w:rPr>
          <w:t>Інтерактивна методика для дітей</w:t>
        </w:r>
      </w:hyperlink>
    </w:p>
    <w:p w:rsidR="00753754" w:rsidRPr="00753754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hyperlink r:id="rId10" w:tgtFrame="_blank" w:tooltip=" (у новому вікні)" w:history="1">
        <w:r w:rsidRPr="00753754">
          <w:rPr>
            <w:rFonts w:ascii="Trebuchet MS" w:eastAsia="Times New Roman" w:hAnsi="Trebuchet MS" w:cs="Tahoma"/>
            <w:b/>
            <w:bCs/>
            <w:color w:val="245575"/>
            <w:sz w:val="29"/>
            <w:u w:val="single"/>
          </w:rPr>
          <w:t>Тест на перевірку математичного мислення</w:t>
        </w:r>
      </w:hyperlink>
    </w:p>
    <w:p w:rsidR="00753754" w:rsidRPr="00753754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hyperlink r:id="rId11" w:tgtFrame="_blank" w:tooltip=" (у новому вікні)" w:history="1">
        <w:r w:rsidRPr="00753754">
          <w:rPr>
            <w:rFonts w:ascii="Trebuchet MS" w:eastAsia="Times New Roman" w:hAnsi="Trebuchet MS" w:cs="Tahoma"/>
            <w:b/>
            <w:bCs/>
            <w:color w:val="FFFFFF"/>
            <w:sz w:val="29"/>
            <w:u w:val="single"/>
          </w:rPr>
          <w:t>Тест на перевірку довільної пам'яті</w:t>
        </w:r>
      </w:hyperlink>
    </w:p>
    <w:p w:rsidR="00753754" w:rsidRPr="00753754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hyperlink r:id="rId12" w:tgtFrame="_blank" w:tooltip=" (у новому вікні)" w:history="1">
        <w:r w:rsidRPr="00753754">
          <w:rPr>
            <w:rFonts w:ascii="Trebuchet MS" w:eastAsia="Times New Roman" w:hAnsi="Trebuchet MS" w:cs="Tahoma"/>
            <w:b/>
            <w:bCs/>
            <w:color w:val="245575"/>
            <w:sz w:val="29"/>
            <w:u w:val="single"/>
          </w:rPr>
          <w:t>Тест на перевірку рівня розвитку вміння узагальнювати</w:t>
        </w:r>
      </w:hyperlink>
    </w:p>
    <w:p w:rsidR="00753754" w:rsidRPr="00753754" w:rsidRDefault="00753754" w:rsidP="00753754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ahoma"/>
          <w:b/>
          <w:bCs/>
          <w:color w:val="188F3A"/>
          <w:sz w:val="29"/>
          <w:szCs w:val="29"/>
        </w:rPr>
      </w:pPr>
      <w:hyperlink r:id="rId13" w:tgtFrame="_blank" w:tooltip=" (у новому вікні)" w:history="1">
        <w:r w:rsidRPr="00753754">
          <w:rPr>
            <w:rFonts w:ascii="Trebuchet MS" w:eastAsia="Times New Roman" w:hAnsi="Trebuchet MS" w:cs="Tahoma"/>
            <w:b/>
            <w:bCs/>
            <w:color w:val="245575"/>
            <w:sz w:val="29"/>
            <w:u w:val="single"/>
          </w:rPr>
          <w:t>Тест на перевірку рівня просторового мислення</w:t>
        </w:r>
      </w:hyperlink>
    </w:p>
    <w:p w:rsidR="008D09D1" w:rsidRDefault="008D09D1"/>
    <w:sectPr w:rsidR="008D09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F2576"/>
    <w:multiLevelType w:val="multilevel"/>
    <w:tmpl w:val="9D7E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753754"/>
    <w:rsid w:val="00753754"/>
    <w:rsid w:val="008D09D1"/>
    <w:rsid w:val="00B5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37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375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53754"/>
    <w:rPr>
      <w:color w:val="0000FF"/>
      <w:u w:val="single"/>
    </w:rPr>
  </w:style>
  <w:style w:type="character" w:customStyle="1" w:styleId="count">
    <w:name w:val="count"/>
    <w:basedOn w:val="a0"/>
    <w:rsid w:val="00753754"/>
  </w:style>
  <w:style w:type="paragraph" w:styleId="a4">
    <w:name w:val="Normal (Web)"/>
    <w:basedOn w:val="a"/>
    <w:uiPriority w:val="99"/>
    <w:semiHidden/>
    <w:unhideWhenUsed/>
    <w:rsid w:val="0075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5935">
                  <w:marLeft w:val="0"/>
                  <w:marRight w:val="0"/>
                  <w:marTop w:val="1200"/>
                  <w:marBottom w:val="480"/>
                  <w:divBdr>
                    <w:top w:val="single" w:sz="6" w:space="12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28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.org.ua/cgi-bin/tests/tests20.pl" TargetMode="External"/><Relationship Id="rId13" Type="http://schemas.openxmlformats.org/officeDocument/2006/relationships/hyperlink" Target="http://profi.org.ua/tests/flash/test6.sw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fi.org.ua/cgi-bin/tests/tests18.pl" TargetMode="External"/><Relationship Id="rId12" Type="http://schemas.openxmlformats.org/officeDocument/2006/relationships/hyperlink" Target="http://profi.org.ua/tests/flash/test5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fi.org.ua/cgi-bin/tests/tests19.pl" TargetMode="External"/><Relationship Id="rId11" Type="http://schemas.openxmlformats.org/officeDocument/2006/relationships/hyperlink" Target="http://profi.org.ua/tests/flash/test4.swf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profi.org.ua/tests/flash/test3.sw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fi.org.ua/tests/flash/test2.sw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446</Characters>
  <Application>Microsoft Office Word</Application>
  <DocSecurity>0</DocSecurity>
  <Lines>3</Lines>
  <Paragraphs>2</Paragraphs>
  <ScaleCrop>false</ScaleCrop>
  <Company>SPecialiST RePack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3</cp:revision>
  <dcterms:created xsi:type="dcterms:W3CDTF">2021-01-10T16:06:00Z</dcterms:created>
  <dcterms:modified xsi:type="dcterms:W3CDTF">2021-01-10T16:06:00Z</dcterms:modified>
</cp:coreProperties>
</file>